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00EC7310" w:rsidRDefault="00EC7310" w14:paraId="672A6659" wp14:textId="77777777">
      <w:pPr>
        <w:spacing w:after="0" w:line="259" w:lineRule="auto"/>
        <w:ind w:left="0" w:right="113" w:firstLine="0"/>
        <w:jc w:val="right"/>
      </w:pPr>
    </w:p>
    <w:p xmlns:wp14="http://schemas.microsoft.com/office/word/2010/wordml" w:rsidRPr="002721B5" w:rsidR="00180A2C" w:rsidP="00180A2C" w:rsidRDefault="00180A2C" w14:paraId="0A37501D" wp14:textId="77777777">
      <w:pPr>
        <w:tabs>
          <w:tab w:val="left" w:pos="990"/>
        </w:tabs>
        <w:jc w:val="center"/>
        <w:rPr>
          <w:sz w:val="32"/>
          <w:szCs w:val="32"/>
        </w:rPr>
      </w:pPr>
    </w:p>
    <w:p xmlns:wp14="http://schemas.microsoft.com/office/word/2010/wordml" w:rsidRPr="002721B5" w:rsidR="00180A2C" w:rsidP="00180A2C" w:rsidRDefault="00180A2C" w14:paraId="5DAB6C7B" wp14:textId="77777777">
      <w:pPr>
        <w:tabs>
          <w:tab w:val="left" w:pos="990"/>
        </w:tabs>
        <w:jc w:val="center"/>
        <w:rPr>
          <w:sz w:val="32"/>
          <w:szCs w:val="32"/>
        </w:rPr>
      </w:pPr>
    </w:p>
    <w:p xmlns:wp14="http://schemas.microsoft.com/office/word/2010/wordml" w:rsidR="00180A2C" w:rsidP="00180A2C" w:rsidRDefault="00EC7C45" w14:paraId="136D4667" wp14:textId="77777777">
      <w:pPr>
        <w:tabs>
          <w:tab w:val="left" w:pos="990"/>
        </w:tabs>
        <w:jc w:val="center"/>
        <w:rPr>
          <w:sz w:val="32"/>
          <w:szCs w:val="32"/>
        </w:rPr>
      </w:pPr>
      <w:r>
        <w:rPr>
          <w:rFonts w:ascii="Cambria" w:hAnsi="Cambria" w:eastAsia="Cambria" w:cs="Cambria"/>
          <w:noProof/>
          <w:color w:val="0066FF"/>
          <w:sz w:val="96"/>
          <w:szCs w:val="96"/>
        </w:rPr>
        <w:drawing>
          <wp:anchor xmlns:wp14="http://schemas.microsoft.com/office/word/2010/wordprocessingDrawing" distT="0" distB="0" distL="114300" distR="114300" simplePos="0" relativeHeight="251659264" behindDoc="0" locked="0" layoutInCell="1" hidden="0" allowOverlap="1" wp14:anchorId="547FAB4F" wp14:editId="40DBD95B">
            <wp:simplePos x="0" y="0"/>
            <wp:positionH relativeFrom="margin">
              <wp:posOffset>719455</wp:posOffset>
            </wp:positionH>
            <wp:positionV relativeFrom="margin">
              <wp:posOffset>779780</wp:posOffset>
            </wp:positionV>
            <wp:extent cx="5724971" cy="1382973"/>
            <wp:effectExtent l="0" t="0" r="0" b="8255"/>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57934" b="25961"/>
                    <a:stretch>
                      <a:fillRect/>
                    </a:stretch>
                  </pic:blipFill>
                  <pic:spPr>
                    <a:xfrm>
                      <a:off x="0" y="0"/>
                      <a:ext cx="5724971" cy="1382973"/>
                    </a:xfrm>
                    <a:prstGeom prst="rect">
                      <a:avLst/>
                    </a:prstGeom>
                    <a:ln/>
                  </pic:spPr>
                </pic:pic>
              </a:graphicData>
            </a:graphic>
          </wp:anchor>
        </w:drawing>
      </w:r>
    </w:p>
    <w:p xmlns:wp14="http://schemas.microsoft.com/office/word/2010/wordml" w:rsidR="00180A2C" w:rsidP="00180A2C" w:rsidRDefault="00180A2C" w14:paraId="02EB378F" wp14:textId="77777777">
      <w:pPr>
        <w:tabs>
          <w:tab w:val="left" w:pos="990"/>
        </w:tabs>
        <w:jc w:val="center"/>
        <w:rPr>
          <w:sz w:val="44"/>
          <w:szCs w:val="44"/>
        </w:rPr>
      </w:pPr>
    </w:p>
    <w:p xmlns:wp14="http://schemas.microsoft.com/office/word/2010/wordml" w:rsidR="00180A2C" w:rsidP="00180A2C" w:rsidRDefault="00180A2C" w14:paraId="6A05A809" wp14:textId="77777777">
      <w:pPr>
        <w:tabs>
          <w:tab w:val="left" w:pos="990"/>
        </w:tabs>
        <w:jc w:val="center"/>
        <w:rPr>
          <w:rFonts w:ascii="Cambria" w:hAnsi="Cambria"/>
          <w:b/>
          <w:sz w:val="96"/>
          <w:szCs w:val="40"/>
        </w:rPr>
      </w:pPr>
    </w:p>
    <w:p xmlns:wp14="http://schemas.microsoft.com/office/word/2010/wordml" w:rsidR="00180A2C" w:rsidP="00180A2C" w:rsidRDefault="00180A2C" w14:paraId="5A39BBE3" wp14:textId="77777777">
      <w:pPr>
        <w:tabs>
          <w:tab w:val="left" w:pos="990"/>
        </w:tabs>
        <w:jc w:val="center"/>
        <w:rPr>
          <w:rFonts w:ascii="Cambria" w:hAnsi="Cambria"/>
          <w:b/>
          <w:sz w:val="96"/>
          <w:szCs w:val="40"/>
        </w:rPr>
      </w:pPr>
    </w:p>
    <w:p xmlns:wp14="http://schemas.microsoft.com/office/word/2010/wordml" w:rsidR="00EC7C45" w:rsidP="00180A2C" w:rsidRDefault="00EC7C45" w14:paraId="41C8F396" wp14:textId="77777777">
      <w:pPr>
        <w:tabs>
          <w:tab w:val="left" w:pos="990"/>
        </w:tabs>
        <w:jc w:val="center"/>
        <w:rPr>
          <w:rFonts w:ascii="Cambria" w:hAnsi="Cambria"/>
          <w:b/>
          <w:sz w:val="96"/>
          <w:szCs w:val="40"/>
        </w:rPr>
      </w:pPr>
    </w:p>
    <w:p xmlns:wp14="http://schemas.microsoft.com/office/word/2010/wordml" w:rsidRPr="002721B5" w:rsidR="00180A2C" w:rsidP="00180A2C" w:rsidRDefault="00180A2C" w14:paraId="43B70E74" wp14:textId="77777777">
      <w:pPr>
        <w:tabs>
          <w:tab w:val="left" w:pos="990"/>
        </w:tabs>
        <w:jc w:val="center"/>
        <w:rPr>
          <w:sz w:val="44"/>
          <w:szCs w:val="44"/>
        </w:rPr>
      </w:pPr>
      <w:r>
        <w:rPr>
          <w:rFonts w:ascii="Cambria" w:hAnsi="Cambria"/>
          <w:b/>
          <w:sz w:val="96"/>
          <w:szCs w:val="40"/>
        </w:rPr>
        <w:t>Child Protection</w:t>
      </w:r>
    </w:p>
    <w:p xmlns:wp14="http://schemas.microsoft.com/office/word/2010/wordml" w:rsidRPr="00F75D91" w:rsidR="00180A2C" w:rsidP="00180A2C" w:rsidRDefault="00180A2C" w14:paraId="72A3D3EC" wp14:textId="77777777">
      <w:pPr>
        <w:tabs>
          <w:tab w:val="left" w:pos="990"/>
        </w:tabs>
        <w:rPr>
          <w:rFonts w:ascii="Cambria" w:hAnsi="Cambria" w:eastAsia="Cambria" w:cs="Cambria"/>
          <w:sz w:val="96"/>
          <w:szCs w:val="96"/>
          <w:lang w:eastAsia="en-US"/>
        </w:rPr>
      </w:pPr>
    </w:p>
    <w:p xmlns:wp14="http://schemas.microsoft.com/office/word/2010/wordml" w:rsidR="00180A2C" w:rsidP="00180A2C" w:rsidRDefault="00180A2C" w14:paraId="0D0B940D" wp14:textId="77777777">
      <w:pPr>
        <w:spacing w:line="360" w:lineRule="auto"/>
        <w:ind w:firstLine="284"/>
        <w:rPr>
          <w:rFonts w:ascii="Corbel" w:hAnsi="Corbel" w:eastAsia="Times New Roman"/>
          <w:szCs w:val="24"/>
          <w:lang w:eastAsia="en-US"/>
        </w:rPr>
      </w:pPr>
    </w:p>
    <w:p xmlns:wp14="http://schemas.microsoft.com/office/word/2010/wordml" w:rsidR="00180A2C" w:rsidP="00180A2C" w:rsidRDefault="00180A2C" w14:paraId="0E27B00A" wp14:textId="77777777">
      <w:pPr>
        <w:spacing w:line="360" w:lineRule="auto"/>
        <w:ind w:firstLine="284"/>
        <w:rPr>
          <w:rFonts w:ascii="Corbel" w:hAnsi="Corbel" w:eastAsia="Times New Roman"/>
          <w:szCs w:val="24"/>
          <w:lang w:eastAsia="en-US"/>
        </w:rPr>
      </w:pPr>
    </w:p>
    <w:p xmlns:wp14="http://schemas.microsoft.com/office/word/2010/wordml" w:rsidR="00180A2C" w:rsidP="00180A2C" w:rsidRDefault="00180A2C" w14:paraId="60061E4C" wp14:textId="77777777">
      <w:pPr>
        <w:spacing w:line="360" w:lineRule="auto"/>
        <w:ind w:firstLine="284"/>
        <w:rPr>
          <w:rFonts w:ascii="Corbel" w:hAnsi="Corbel" w:eastAsia="Times New Roman"/>
          <w:szCs w:val="24"/>
          <w:lang w:eastAsia="en-US"/>
        </w:rPr>
      </w:pPr>
    </w:p>
    <w:p xmlns:wp14="http://schemas.microsoft.com/office/word/2010/wordml" w:rsidR="00180A2C" w:rsidP="00180A2C" w:rsidRDefault="00180A2C" w14:paraId="44EAFD9C" wp14:textId="77777777">
      <w:pPr>
        <w:spacing w:line="360" w:lineRule="auto"/>
        <w:ind w:firstLine="284"/>
        <w:rPr>
          <w:rFonts w:ascii="Corbel" w:hAnsi="Corbel" w:eastAsia="Times New Roman"/>
          <w:szCs w:val="24"/>
          <w:lang w:eastAsia="en-US"/>
        </w:rPr>
      </w:pPr>
    </w:p>
    <w:p xmlns:wp14="http://schemas.microsoft.com/office/word/2010/wordml" w:rsidR="00180A2C" w:rsidP="00180A2C" w:rsidRDefault="00180A2C" w14:paraId="4B94D5A5" wp14:textId="77777777">
      <w:pPr>
        <w:spacing w:line="360" w:lineRule="auto"/>
        <w:ind w:firstLine="284"/>
        <w:rPr>
          <w:rFonts w:ascii="Corbel" w:hAnsi="Corbel" w:eastAsia="Times New Roman"/>
          <w:szCs w:val="24"/>
          <w:lang w:eastAsia="en-US"/>
        </w:rPr>
      </w:pPr>
    </w:p>
    <w:p xmlns:wp14="http://schemas.microsoft.com/office/word/2010/wordml" w:rsidR="00180A2C" w:rsidP="00180A2C" w:rsidRDefault="00180A2C" w14:paraId="62486C05" wp14:textId="77777777">
      <w:pPr>
        <w:spacing w:line="360" w:lineRule="auto"/>
        <w:ind w:firstLine="284"/>
        <w:rPr>
          <w:rFonts w:ascii="Corbel" w:hAnsi="Corbel" w:eastAsia="Times New Roman"/>
          <w:szCs w:val="24"/>
          <w:lang w:eastAsia="en-US"/>
        </w:rPr>
      </w:pPr>
    </w:p>
    <w:p xmlns:wp14="http://schemas.microsoft.com/office/word/2010/wordml" w:rsidR="00180A2C" w:rsidP="00180A2C" w:rsidRDefault="00180A2C" w14:paraId="4101652C" wp14:textId="77777777">
      <w:pPr>
        <w:spacing w:line="360" w:lineRule="auto"/>
        <w:ind w:firstLine="284"/>
        <w:rPr>
          <w:rFonts w:ascii="Corbel" w:hAnsi="Corbel" w:eastAsia="Times New Roman"/>
          <w:szCs w:val="24"/>
          <w:lang w:eastAsia="en-US"/>
        </w:rPr>
      </w:pPr>
    </w:p>
    <w:p xmlns:wp14="http://schemas.microsoft.com/office/word/2010/wordml" w:rsidR="00180A2C" w:rsidP="00180A2C" w:rsidRDefault="00180A2C" w14:paraId="4B99056E" wp14:textId="77777777">
      <w:pPr>
        <w:spacing w:line="360" w:lineRule="auto"/>
        <w:ind w:firstLine="284"/>
        <w:rPr>
          <w:rFonts w:ascii="Corbel" w:hAnsi="Corbel" w:eastAsia="Times New Roman"/>
          <w:szCs w:val="24"/>
          <w:lang w:eastAsia="en-US"/>
        </w:rPr>
      </w:pPr>
    </w:p>
    <w:p xmlns:wp14="http://schemas.microsoft.com/office/word/2010/wordml" w:rsidR="00180A2C" w:rsidP="00180A2C" w:rsidRDefault="00180A2C" w14:paraId="1299C43A" wp14:textId="77777777">
      <w:pPr>
        <w:spacing w:line="360" w:lineRule="auto"/>
        <w:ind w:firstLine="284"/>
        <w:rPr>
          <w:rFonts w:ascii="Corbel" w:hAnsi="Corbel" w:eastAsia="Times New Roman"/>
          <w:szCs w:val="24"/>
          <w:lang w:eastAsia="en-US"/>
        </w:rPr>
      </w:pPr>
    </w:p>
    <w:p xmlns:wp14="http://schemas.microsoft.com/office/word/2010/wordml" w:rsidRPr="004C6A49" w:rsidR="00180A2C" w:rsidP="00180A2C" w:rsidRDefault="00180A2C" w14:paraId="53B53101" wp14:textId="77777777">
      <w:pPr>
        <w:spacing w:line="360" w:lineRule="auto"/>
        <w:ind w:hanging="284"/>
        <w:rPr>
          <w:rFonts w:ascii="Corbel" w:hAnsi="Corbel" w:eastAsia="Times New Roman"/>
          <w:szCs w:val="24"/>
          <w:lang w:eastAsia="en-US"/>
        </w:rPr>
      </w:pPr>
      <w:r w:rsidRPr="004C6A49">
        <w:rPr>
          <w:rFonts w:ascii="Corbel" w:hAnsi="Corbel" w:eastAsia="Times New Roman"/>
          <w:szCs w:val="24"/>
          <w:lang w:eastAsia="en-US"/>
        </w:rPr>
        <w:t xml:space="preserve">Date reviewed:  </w:t>
      </w:r>
      <w:r w:rsidR="00EC7C45">
        <w:rPr>
          <w:rFonts w:ascii="Corbel" w:hAnsi="Corbel" w:eastAsia="Times New Roman"/>
          <w:szCs w:val="24"/>
          <w:lang w:eastAsia="en-US"/>
        </w:rPr>
        <w:t>Autumn</w:t>
      </w:r>
      <w:r w:rsidRPr="004C6A49">
        <w:rPr>
          <w:rFonts w:ascii="Corbel" w:hAnsi="Corbel" w:eastAsia="Times New Roman"/>
          <w:szCs w:val="24"/>
          <w:lang w:eastAsia="en-US"/>
        </w:rPr>
        <w:t xml:space="preserve"> 202</w:t>
      </w:r>
      <w:r>
        <w:rPr>
          <w:rFonts w:ascii="Corbel" w:hAnsi="Corbel" w:eastAsia="Times New Roman"/>
          <w:szCs w:val="24"/>
          <w:lang w:eastAsia="en-US"/>
        </w:rPr>
        <w:t>3</w:t>
      </w:r>
    </w:p>
    <w:p xmlns:wp14="http://schemas.microsoft.com/office/word/2010/wordml" w:rsidR="00180A2C" w:rsidP="00180A2C" w:rsidRDefault="00180A2C" w14:paraId="6FA87C69" wp14:textId="77777777">
      <w:pPr>
        <w:spacing w:line="360" w:lineRule="auto"/>
        <w:ind w:hanging="284"/>
        <w:rPr>
          <w:rFonts w:ascii="Corbel" w:hAnsi="Corbel" w:eastAsia="Times New Roman"/>
          <w:szCs w:val="24"/>
          <w:lang w:eastAsia="en-US"/>
        </w:rPr>
      </w:pPr>
      <w:r w:rsidRPr="004C6A49">
        <w:rPr>
          <w:rFonts w:ascii="Corbel" w:hAnsi="Corbel" w:eastAsia="Times New Roman"/>
          <w:szCs w:val="24"/>
          <w:lang w:eastAsia="en-US"/>
        </w:rPr>
        <w:t xml:space="preserve">Date of next review: </w:t>
      </w:r>
      <w:r w:rsidR="00EC7C45">
        <w:rPr>
          <w:rFonts w:ascii="Corbel" w:hAnsi="Corbel" w:eastAsia="Times New Roman"/>
          <w:szCs w:val="24"/>
          <w:lang w:eastAsia="en-US"/>
        </w:rPr>
        <w:t>Autumn</w:t>
      </w:r>
      <w:r w:rsidRPr="004C6A49">
        <w:rPr>
          <w:rFonts w:ascii="Corbel" w:hAnsi="Corbel" w:eastAsia="Times New Roman"/>
          <w:szCs w:val="24"/>
          <w:lang w:eastAsia="en-US"/>
        </w:rPr>
        <w:t xml:space="preserve"> 202</w:t>
      </w:r>
      <w:r>
        <w:rPr>
          <w:rFonts w:ascii="Corbel" w:hAnsi="Corbel" w:eastAsia="Times New Roman"/>
          <w:szCs w:val="24"/>
          <w:lang w:eastAsia="en-US"/>
        </w:rPr>
        <w:t>4</w:t>
      </w:r>
    </w:p>
    <w:p xmlns:wp14="http://schemas.microsoft.com/office/word/2010/wordml" w:rsidR="00180A2C" w:rsidP="00180A2C" w:rsidRDefault="00180A2C" w14:paraId="4DDBEF00" wp14:textId="77777777">
      <w:pPr>
        <w:spacing w:line="360" w:lineRule="auto"/>
        <w:ind w:hanging="284"/>
      </w:pPr>
    </w:p>
    <w:p xmlns:wp14="http://schemas.microsoft.com/office/word/2010/wordml" w:rsidR="00180A2C" w:rsidRDefault="00180A2C" w14:paraId="3461D779" wp14:textId="77777777">
      <w:pPr>
        <w:ind w:right="515"/>
      </w:pPr>
    </w:p>
    <w:p xmlns:wp14="http://schemas.microsoft.com/office/word/2010/wordml" w:rsidR="00EC7310" w:rsidRDefault="002D02A1" w14:paraId="4611BECA" wp14:textId="168C6546">
      <w:pPr>
        <w:ind w:right="515"/>
      </w:pPr>
      <w:r w:rsidR="002D02A1">
        <w:rPr/>
        <w:t>Child Protection is part of Safeguarding and is about protecting children who may be at risk of harm or are being harmed</w:t>
      </w:r>
      <w:r w:rsidR="08A3876A">
        <w:rPr/>
        <w:t xml:space="preserve">. </w:t>
      </w:r>
    </w:p>
    <w:p xmlns:wp14="http://schemas.microsoft.com/office/word/2010/wordml" w:rsidR="00EC7310" w:rsidRDefault="002D02A1" w14:paraId="29D6B04F" wp14:textId="77777777">
      <w:pPr>
        <w:spacing w:after="24" w:line="259" w:lineRule="auto"/>
        <w:ind w:left="994" w:right="0" w:firstLine="0"/>
        <w:jc w:val="left"/>
      </w:pPr>
      <w:r>
        <w:t xml:space="preserve"> </w:t>
      </w:r>
    </w:p>
    <w:p xmlns:wp14="http://schemas.microsoft.com/office/word/2010/wordml" w:rsidR="00EC7310" w:rsidRDefault="002D02A1" w14:paraId="30316DF9" wp14:textId="77777777">
      <w:pPr>
        <w:numPr>
          <w:ilvl w:val="0"/>
          <w:numId w:val="1"/>
        </w:numPr>
        <w:spacing w:line="268" w:lineRule="auto"/>
        <w:ind w:right="0" w:hanging="427"/>
        <w:jc w:val="left"/>
      </w:pPr>
      <w:r>
        <w:rPr>
          <w:b/>
          <w:color w:val="996633"/>
        </w:rPr>
        <w:t>TYPES OF CHILD PROTECTION ISSUES STAFF MAY COME ACROSS:</w:t>
      </w:r>
      <w:r>
        <w:rPr>
          <w:color w:val="996633"/>
        </w:rPr>
        <w:t xml:space="preserve"> </w:t>
      </w:r>
    </w:p>
    <w:p xmlns:wp14="http://schemas.microsoft.com/office/word/2010/wordml" w:rsidR="00EC7310" w:rsidRDefault="002D02A1" w14:paraId="50ECB783" wp14:textId="77777777">
      <w:pPr>
        <w:numPr>
          <w:ilvl w:val="1"/>
          <w:numId w:val="2"/>
        </w:numPr>
        <w:ind w:right="515" w:hanging="360"/>
      </w:pPr>
      <w:r>
        <w:t xml:space="preserve">Abuse </w:t>
      </w:r>
    </w:p>
    <w:p xmlns:wp14="http://schemas.microsoft.com/office/word/2010/wordml" w:rsidR="00EC7310" w:rsidRDefault="002D02A1" w14:paraId="0CFBC578" wp14:textId="77777777">
      <w:pPr>
        <w:numPr>
          <w:ilvl w:val="1"/>
          <w:numId w:val="2"/>
        </w:numPr>
        <w:ind w:right="515" w:hanging="360"/>
      </w:pPr>
      <w:r>
        <w:t xml:space="preserve">Physical abuse  </w:t>
      </w:r>
    </w:p>
    <w:p xmlns:wp14="http://schemas.microsoft.com/office/word/2010/wordml" w:rsidR="00EC7310" w:rsidRDefault="002D02A1" w14:paraId="24695F16" wp14:textId="77777777">
      <w:pPr>
        <w:numPr>
          <w:ilvl w:val="1"/>
          <w:numId w:val="2"/>
        </w:numPr>
        <w:ind w:right="515" w:hanging="360"/>
      </w:pPr>
      <w:r>
        <w:t xml:space="preserve">Emotional abuse  </w:t>
      </w:r>
    </w:p>
    <w:p xmlns:wp14="http://schemas.microsoft.com/office/word/2010/wordml" w:rsidR="00EC7310" w:rsidRDefault="002D02A1" w14:paraId="608EC7E7" wp14:textId="77777777">
      <w:pPr>
        <w:numPr>
          <w:ilvl w:val="1"/>
          <w:numId w:val="2"/>
        </w:numPr>
        <w:ind w:right="515" w:hanging="360"/>
      </w:pPr>
      <w:r>
        <w:t xml:space="preserve">Sexual abuse  </w:t>
      </w:r>
    </w:p>
    <w:p xmlns:wp14="http://schemas.microsoft.com/office/word/2010/wordml" w:rsidR="00EC7310" w:rsidRDefault="002D02A1" w14:paraId="1FAF2505" wp14:textId="77777777">
      <w:pPr>
        <w:numPr>
          <w:ilvl w:val="1"/>
          <w:numId w:val="2"/>
        </w:numPr>
        <w:ind w:right="515" w:hanging="360"/>
      </w:pPr>
      <w:r>
        <w:t xml:space="preserve">Neglect  </w:t>
      </w:r>
    </w:p>
    <w:p xmlns:wp14="http://schemas.microsoft.com/office/word/2010/wordml" w:rsidR="00EC7310" w:rsidRDefault="002D02A1" w14:paraId="25B77770" wp14:textId="77777777">
      <w:pPr>
        <w:numPr>
          <w:ilvl w:val="1"/>
          <w:numId w:val="2"/>
        </w:numPr>
        <w:ind w:right="515" w:hanging="360"/>
      </w:pPr>
      <w:r>
        <w:t xml:space="preserve">Child on Child Abuse - Sexual violence and sexual harassment between children in schools  </w:t>
      </w:r>
    </w:p>
    <w:p xmlns:wp14="http://schemas.microsoft.com/office/word/2010/wordml" w:rsidR="00EC7310" w:rsidRDefault="002D02A1" w14:paraId="696EE65F" wp14:textId="77777777">
      <w:pPr>
        <w:numPr>
          <w:ilvl w:val="1"/>
          <w:numId w:val="2"/>
        </w:numPr>
        <w:ind w:right="515" w:hanging="360"/>
      </w:pPr>
      <w:r>
        <w:t xml:space="preserve">Child Sexual Exploitation (CSE)   </w:t>
      </w:r>
    </w:p>
    <w:p xmlns:wp14="http://schemas.microsoft.com/office/word/2010/wordml" w:rsidR="00EC7310" w:rsidRDefault="002D02A1" w14:paraId="68A59F42" wp14:textId="77777777">
      <w:pPr>
        <w:numPr>
          <w:ilvl w:val="1"/>
          <w:numId w:val="2"/>
        </w:numPr>
        <w:ind w:right="515" w:hanging="360"/>
      </w:pPr>
      <w:r>
        <w:t xml:space="preserve">Child Criminal Exploitation (CCE)  </w:t>
      </w:r>
    </w:p>
    <w:p xmlns:wp14="http://schemas.microsoft.com/office/word/2010/wordml" w:rsidR="00EC7310" w:rsidRDefault="002D02A1" w14:paraId="6F1B7119" wp14:textId="77777777">
      <w:pPr>
        <w:numPr>
          <w:ilvl w:val="1"/>
          <w:numId w:val="2"/>
        </w:numPr>
        <w:ind w:right="515" w:hanging="360"/>
      </w:pPr>
      <w:r>
        <w:t xml:space="preserve">Female genital mutilation  </w:t>
      </w:r>
    </w:p>
    <w:p xmlns:wp14="http://schemas.microsoft.com/office/word/2010/wordml" w:rsidR="00EC7310" w:rsidRDefault="002D02A1" w14:paraId="2FE36B32" wp14:textId="77777777">
      <w:pPr>
        <w:numPr>
          <w:ilvl w:val="1"/>
          <w:numId w:val="2"/>
        </w:numPr>
        <w:ind w:right="515" w:hanging="360"/>
      </w:pPr>
      <w:r>
        <w:t xml:space="preserve">Mental Health   </w:t>
      </w:r>
    </w:p>
    <w:p xmlns:wp14="http://schemas.microsoft.com/office/word/2010/wordml" w:rsidR="00EC7310" w:rsidRDefault="002D02A1" w14:paraId="58D5BA49" wp14:textId="77777777">
      <w:pPr>
        <w:numPr>
          <w:ilvl w:val="1"/>
          <w:numId w:val="2"/>
        </w:numPr>
        <w:ind w:right="515" w:hanging="360"/>
      </w:pPr>
      <w:r>
        <w:t xml:space="preserve">Serious Violence  </w:t>
      </w:r>
    </w:p>
    <w:p xmlns:wp14="http://schemas.microsoft.com/office/word/2010/wordml" w:rsidR="00EC7310" w:rsidRDefault="002D02A1" w14:paraId="1B875EDA" wp14:textId="77777777">
      <w:pPr>
        <w:numPr>
          <w:ilvl w:val="1"/>
          <w:numId w:val="2"/>
        </w:numPr>
        <w:ind w:right="515" w:hanging="360"/>
      </w:pPr>
      <w:r>
        <w:t xml:space="preserve">County Lines  </w:t>
      </w:r>
    </w:p>
    <w:p xmlns:wp14="http://schemas.microsoft.com/office/word/2010/wordml" w:rsidR="00EC7310" w:rsidRDefault="002D02A1" w14:paraId="7CE71AAE" wp14:textId="77777777">
      <w:pPr>
        <w:numPr>
          <w:ilvl w:val="1"/>
          <w:numId w:val="2"/>
        </w:numPr>
        <w:ind w:right="515" w:hanging="360"/>
      </w:pPr>
      <w:r>
        <w:t xml:space="preserve">Domestic abuse (Operation Encompass including the National Domestic Abuse Helpline) </w:t>
      </w:r>
    </w:p>
    <w:p xmlns:wp14="http://schemas.microsoft.com/office/word/2010/wordml" w:rsidR="00EC7310" w:rsidRDefault="002D02A1" w14:paraId="65A3C0AB" wp14:textId="77777777">
      <w:pPr>
        <w:numPr>
          <w:ilvl w:val="1"/>
          <w:numId w:val="2"/>
        </w:numPr>
        <w:ind w:right="515" w:hanging="360"/>
      </w:pPr>
      <w:r>
        <w:t xml:space="preserve">Child abduction and community safety incidents  </w:t>
      </w:r>
    </w:p>
    <w:p xmlns:wp14="http://schemas.microsoft.com/office/word/2010/wordml" w:rsidR="00EC7310" w:rsidRDefault="002D02A1" w14:paraId="575CF52B" wp14:textId="77777777">
      <w:pPr>
        <w:numPr>
          <w:ilvl w:val="1"/>
          <w:numId w:val="2"/>
        </w:numPr>
        <w:ind w:right="515" w:hanging="360"/>
      </w:pPr>
      <w:r>
        <w:t xml:space="preserve">Children missing from education  </w:t>
      </w:r>
    </w:p>
    <w:p xmlns:wp14="http://schemas.microsoft.com/office/word/2010/wordml" w:rsidR="00EC7310" w:rsidRDefault="002D02A1" w14:paraId="7D5CDA67" wp14:textId="77777777">
      <w:pPr>
        <w:numPr>
          <w:ilvl w:val="1"/>
          <w:numId w:val="2"/>
        </w:numPr>
        <w:ind w:right="515" w:hanging="360"/>
      </w:pPr>
      <w:r>
        <w:t xml:space="preserve">Children with family members in prison  </w:t>
      </w:r>
    </w:p>
    <w:p xmlns:wp14="http://schemas.microsoft.com/office/word/2010/wordml" w:rsidR="00EC7310" w:rsidRDefault="002D02A1" w14:paraId="17CC5AEE" wp14:textId="77777777">
      <w:pPr>
        <w:numPr>
          <w:ilvl w:val="1"/>
          <w:numId w:val="2"/>
        </w:numPr>
        <w:ind w:right="515" w:hanging="360"/>
      </w:pPr>
      <w:r>
        <w:t xml:space="preserve">Cybercrime  </w:t>
      </w:r>
    </w:p>
    <w:p xmlns:wp14="http://schemas.microsoft.com/office/word/2010/wordml" w:rsidR="00EC7310" w:rsidRDefault="002D02A1" w14:paraId="50603EBB" wp14:textId="77777777">
      <w:pPr>
        <w:numPr>
          <w:ilvl w:val="1"/>
          <w:numId w:val="2"/>
        </w:numPr>
        <w:ind w:right="515" w:hanging="360"/>
      </w:pPr>
      <w:r>
        <w:t xml:space="preserve">Homelessness  </w:t>
      </w:r>
    </w:p>
    <w:p xmlns:wp14="http://schemas.microsoft.com/office/word/2010/wordml" w:rsidR="00EC7310" w:rsidRDefault="002D02A1" w14:paraId="2D531CBB" wp14:textId="77777777">
      <w:pPr>
        <w:numPr>
          <w:ilvl w:val="1"/>
          <w:numId w:val="2"/>
        </w:numPr>
        <w:ind w:right="515" w:hanging="360"/>
      </w:pPr>
      <w:r>
        <w:t xml:space="preserve">Mental health  </w:t>
      </w:r>
    </w:p>
    <w:p xmlns:wp14="http://schemas.microsoft.com/office/word/2010/wordml" w:rsidR="00EC7310" w:rsidRDefault="002D02A1" w14:paraId="68E1FD29" wp14:textId="77777777">
      <w:pPr>
        <w:numPr>
          <w:ilvl w:val="1"/>
          <w:numId w:val="2"/>
        </w:numPr>
        <w:ind w:right="515" w:hanging="360"/>
      </w:pPr>
      <w:r>
        <w:t xml:space="preserve">Modern Slavery and the National Referral Mechanism  </w:t>
      </w:r>
    </w:p>
    <w:p xmlns:wp14="http://schemas.microsoft.com/office/word/2010/wordml" w:rsidR="00EC7310" w:rsidRDefault="002D02A1" w14:paraId="42BE2AB8" wp14:textId="77777777">
      <w:pPr>
        <w:numPr>
          <w:ilvl w:val="1"/>
          <w:numId w:val="2"/>
        </w:numPr>
        <w:ind w:right="515" w:hanging="360"/>
      </w:pPr>
      <w:r>
        <w:t xml:space="preserve">Radicalisation  </w:t>
      </w:r>
    </w:p>
    <w:p xmlns:wp14="http://schemas.microsoft.com/office/word/2010/wordml" w:rsidR="00EC7310" w:rsidRDefault="002D02A1" w14:paraId="4A956AE5" wp14:textId="77777777">
      <w:pPr>
        <w:numPr>
          <w:ilvl w:val="1"/>
          <w:numId w:val="2"/>
        </w:numPr>
        <w:ind w:right="515" w:hanging="360"/>
      </w:pPr>
      <w:r>
        <w:t xml:space="preserve">Extremism (The Prevent duty, Channel) </w:t>
      </w:r>
    </w:p>
    <w:p xmlns:wp14="http://schemas.microsoft.com/office/word/2010/wordml" w:rsidR="00EC7310" w:rsidRDefault="002D02A1" w14:paraId="60FFE45E" wp14:textId="08EDFFC2">
      <w:pPr>
        <w:numPr>
          <w:ilvl w:val="1"/>
          <w:numId w:val="2"/>
        </w:numPr>
        <w:ind w:right="515" w:hanging="360"/>
        <w:rPr/>
      </w:pPr>
      <w:r w:rsidR="002D02A1">
        <w:rPr/>
        <w:t xml:space="preserve">Honour based Abuse including Forced Marriage and </w:t>
      </w:r>
      <w:r w:rsidR="359A0F77">
        <w:rPr/>
        <w:t>FGM (Female Genital Mutilation)</w:t>
      </w:r>
      <w:r w:rsidR="002D02A1">
        <w:rPr/>
        <w:t xml:space="preserve"> </w:t>
      </w:r>
    </w:p>
    <w:p xmlns:wp14="http://schemas.microsoft.com/office/word/2010/wordml" w:rsidR="00EC7310" w:rsidRDefault="002D02A1" w14:paraId="0A6959E7" wp14:textId="77777777">
      <w:pPr>
        <w:spacing w:after="17" w:line="259" w:lineRule="auto"/>
        <w:ind w:left="994" w:right="0" w:firstLine="0"/>
        <w:jc w:val="left"/>
      </w:pPr>
      <w:r>
        <w:rPr>
          <w:b/>
        </w:rPr>
        <w:t xml:space="preserve"> </w:t>
      </w:r>
    </w:p>
    <w:p xmlns:wp14="http://schemas.microsoft.com/office/word/2010/wordml" w:rsidR="00EC7310" w:rsidRDefault="002D02A1" w14:paraId="09045945" wp14:textId="77777777">
      <w:pPr>
        <w:spacing w:after="32" w:line="259" w:lineRule="auto"/>
        <w:ind w:left="994" w:right="0" w:firstLine="0"/>
        <w:jc w:val="left"/>
      </w:pPr>
      <w:r>
        <w:rPr>
          <w:b/>
        </w:rPr>
        <w:t>Signs to look out for</w:t>
      </w:r>
      <w:r>
        <w:t xml:space="preserve">: </w:t>
      </w:r>
    </w:p>
    <w:p xmlns:wp14="http://schemas.microsoft.com/office/word/2010/wordml" w:rsidR="00EC7310" w:rsidRDefault="002D02A1" w14:paraId="7B140CFC" wp14:textId="77777777">
      <w:pPr>
        <w:numPr>
          <w:ilvl w:val="1"/>
          <w:numId w:val="1"/>
        </w:numPr>
        <w:ind w:right="515" w:hanging="360"/>
      </w:pPr>
      <w:r>
        <w:t xml:space="preserve">Changes in behaviour / attitude / work </w:t>
      </w:r>
    </w:p>
    <w:p xmlns:wp14="http://schemas.microsoft.com/office/word/2010/wordml" w:rsidR="00EC7310" w:rsidRDefault="002D02A1" w14:paraId="3ECA1644" wp14:textId="77777777">
      <w:pPr>
        <w:numPr>
          <w:ilvl w:val="1"/>
          <w:numId w:val="1"/>
        </w:numPr>
        <w:ind w:right="515" w:hanging="360"/>
      </w:pPr>
      <w:r>
        <w:t xml:space="preserve">Signs of neglect – poor personal hygiene and clothing </w:t>
      </w:r>
    </w:p>
    <w:p xmlns:wp14="http://schemas.microsoft.com/office/word/2010/wordml" w:rsidR="00EC7310" w:rsidRDefault="002D02A1" w14:paraId="250411B7" wp14:textId="77777777">
      <w:pPr>
        <w:numPr>
          <w:ilvl w:val="1"/>
          <w:numId w:val="1"/>
        </w:numPr>
        <w:ind w:right="515" w:hanging="360"/>
      </w:pPr>
      <w:r>
        <w:t xml:space="preserve">Marks on body – bruises, cuts, burns </w:t>
      </w:r>
    </w:p>
    <w:p xmlns:wp14="http://schemas.microsoft.com/office/word/2010/wordml" w:rsidR="00EC7310" w:rsidRDefault="002D02A1" w14:paraId="7BE7EABE" wp14:textId="77777777">
      <w:pPr>
        <w:numPr>
          <w:ilvl w:val="1"/>
          <w:numId w:val="1"/>
        </w:numPr>
        <w:ind w:right="515" w:hanging="360"/>
      </w:pPr>
      <w:r>
        <w:t xml:space="preserve">Being very withdrawn </w:t>
      </w:r>
    </w:p>
    <w:p xmlns:wp14="http://schemas.microsoft.com/office/word/2010/wordml" w:rsidR="00EC7310" w:rsidRDefault="002D02A1" w14:paraId="069611F2" wp14:textId="77777777">
      <w:pPr>
        <w:numPr>
          <w:ilvl w:val="1"/>
          <w:numId w:val="1"/>
        </w:numPr>
        <w:ind w:right="515" w:hanging="360"/>
      </w:pPr>
      <w:r>
        <w:t xml:space="preserve">Inappropriate sexual behaviour / language </w:t>
      </w:r>
    </w:p>
    <w:p xmlns:wp14="http://schemas.microsoft.com/office/word/2010/wordml" w:rsidR="00EC7310" w:rsidRDefault="002D02A1" w14:paraId="2A725751" wp14:textId="77777777">
      <w:pPr>
        <w:numPr>
          <w:ilvl w:val="1"/>
          <w:numId w:val="1"/>
        </w:numPr>
        <w:ind w:right="515" w:hanging="360"/>
      </w:pPr>
      <w:r>
        <w:t xml:space="preserve">Extreme anger </w:t>
      </w:r>
    </w:p>
    <w:p xmlns:wp14="http://schemas.microsoft.com/office/word/2010/wordml" w:rsidR="00EC7310" w:rsidRDefault="002D02A1" w14:paraId="05793914" wp14:textId="77777777">
      <w:pPr>
        <w:numPr>
          <w:ilvl w:val="1"/>
          <w:numId w:val="1"/>
        </w:numPr>
        <w:ind w:right="515" w:hanging="360"/>
      </w:pPr>
      <w:r>
        <w:t xml:space="preserve">Real upset at thought of teacher contact with home </w:t>
      </w:r>
    </w:p>
    <w:p xmlns:wp14="http://schemas.microsoft.com/office/word/2010/wordml" w:rsidR="00EC7310" w:rsidRDefault="002D02A1" w14:paraId="6A3CFBAE" wp14:textId="77777777">
      <w:pPr>
        <w:numPr>
          <w:ilvl w:val="1"/>
          <w:numId w:val="1"/>
        </w:numPr>
        <w:ind w:right="515" w:hanging="360"/>
      </w:pPr>
      <w:r>
        <w:t xml:space="preserve">Food fads – overeating / undereating </w:t>
      </w:r>
    </w:p>
    <w:p xmlns:wp14="http://schemas.microsoft.com/office/word/2010/wordml" w:rsidR="00EC7310" w:rsidRDefault="002D02A1" w14:paraId="5B64144D" wp14:textId="77777777">
      <w:pPr>
        <w:numPr>
          <w:ilvl w:val="1"/>
          <w:numId w:val="1"/>
        </w:numPr>
        <w:ind w:right="515" w:hanging="360"/>
      </w:pPr>
      <w:r>
        <w:t xml:space="preserve">Constant tiredness </w:t>
      </w:r>
    </w:p>
    <w:p xmlns:wp14="http://schemas.microsoft.com/office/word/2010/wordml" w:rsidR="00EC7310" w:rsidRDefault="002D02A1" w14:paraId="4E0C17BC" wp14:textId="77777777">
      <w:pPr>
        <w:numPr>
          <w:ilvl w:val="1"/>
          <w:numId w:val="1"/>
        </w:numPr>
        <w:ind w:right="515" w:hanging="360"/>
      </w:pPr>
      <w:r>
        <w:t xml:space="preserve">Radicalisation – change in appearance / clothing. Pupil expressing extremist views. </w:t>
      </w:r>
    </w:p>
    <w:p xmlns:wp14="http://schemas.microsoft.com/office/word/2010/wordml" w:rsidR="00EC7310" w:rsidRDefault="002D02A1" w14:paraId="100C5B58" wp14:textId="77777777">
      <w:pPr>
        <w:spacing w:after="17" w:line="259" w:lineRule="auto"/>
        <w:ind w:left="994" w:right="0" w:firstLine="0"/>
        <w:jc w:val="left"/>
      </w:pPr>
      <w:r>
        <w:t xml:space="preserve"> </w:t>
      </w:r>
    </w:p>
    <w:p xmlns:wp14="http://schemas.microsoft.com/office/word/2010/wordml" w:rsidR="00EC7310" w:rsidRDefault="002D02A1" w14:paraId="6C3EF252" wp14:textId="74532020">
      <w:pPr>
        <w:numPr>
          <w:ilvl w:val="0"/>
          <w:numId w:val="1"/>
        </w:numPr>
        <w:spacing w:line="268" w:lineRule="auto"/>
        <w:ind w:right="0" w:hanging="427"/>
        <w:jc w:val="left"/>
        <w:rPr/>
      </w:pPr>
      <w:r w:rsidRPr="30560791" w:rsidR="002D02A1">
        <w:rPr>
          <w:b w:val="1"/>
          <w:bCs w:val="1"/>
          <w:color w:val="996633"/>
        </w:rPr>
        <w:t xml:space="preserve">HOW TO RESPOND IF A CHILD TELLS YOU ABOUT SOMETHING WHICH MIGHT BE A </w:t>
      </w:r>
      <w:r w:rsidRPr="30560791" w:rsidR="5BBB3876">
        <w:rPr>
          <w:b w:val="1"/>
          <w:bCs w:val="1"/>
          <w:color w:val="996633"/>
        </w:rPr>
        <w:t>CHILD PROTECTION</w:t>
      </w:r>
      <w:r w:rsidRPr="30560791" w:rsidR="002D02A1">
        <w:rPr>
          <w:b w:val="1"/>
          <w:bCs w:val="1"/>
          <w:color w:val="996633"/>
        </w:rPr>
        <w:t xml:space="preserve"> ISSUE: </w:t>
      </w:r>
    </w:p>
    <w:p xmlns:wp14="http://schemas.microsoft.com/office/word/2010/wordml" w:rsidR="00EC7310" w:rsidRDefault="002D02A1" w14:paraId="008FC562" wp14:textId="05CB6968">
      <w:pPr>
        <w:numPr>
          <w:ilvl w:val="1"/>
          <w:numId w:val="1"/>
        </w:numPr>
        <w:ind w:right="515" w:hanging="360"/>
        <w:rPr/>
      </w:pPr>
      <w:r w:rsidR="002D02A1">
        <w:rPr/>
        <w:t>Stay calm</w:t>
      </w:r>
      <w:r w:rsidR="5A77ECF4">
        <w:rPr/>
        <w:t xml:space="preserve">. </w:t>
      </w:r>
    </w:p>
    <w:p xmlns:wp14="http://schemas.microsoft.com/office/word/2010/wordml" w:rsidR="00EC7310" w:rsidRDefault="002D02A1" w14:paraId="6D19EED7" wp14:textId="3850DB00">
      <w:pPr>
        <w:numPr>
          <w:ilvl w:val="1"/>
          <w:numId w:val="1"/>
        </w:numPr>
        <w:ind w:right="515" w:hanging="360"/>
        <w:rPr/>
      </w:pPr>
      <w:r w:rsidR="002D02A1">
        <w:rPr/>
        <w:t xml:space="preserve">Do not communicate shock, </w:t>
      </w:r>
      <w:r w:rsidR="09169601">
        <w:rPr/>
        <w:t>anger,</w:t>
      </w:r>
      <w:r w:rsidR="002D02A1">
        <w:rPr/>
        <w:t xml:space="preserve"> or embarrassment</w:t>
      </w:r>
      <w:r w:rsidR="002D02A1">
        <w:rPr/>
        <w:t xml:space="preserve">.  </w:t>
      </w:r>
      <w:r w:rsidR="002D02A1">
        <w:rPr/>
        <w:t xml:space="preserve"> </w:t>
      </w:r>
    </w:p>
    <w:p xmlns:wp14="http://schemas.microsoft.com/office/word/2010/wordml" w:rsidR="00EC7310" w:rsidRDefault="002D02A1" w14:paraId="5236F606" wp14:textId="44E9B3A5">
      <w:pPr>
        <w:numPr>
          <w:ilvl w:val="1"/>
          <w:numId w:val="1"/>
        </w:numPr>
        <w:ind w:right="515" w:hanging="360"/>
        <w:rPr/>
      </w:pPr>
      <w:r w:rsidR="002D02A1">
        <w:rPr/>
        <w:t>Reassure the child. Tell her/him you are pleased that s/he is speaking to you</w:t>
      </w:r>
      <w:r w:rsidR="0A2C9F44">
        <w:rPr/>
        <w:t xml:space="preserve">. </w:t>
      </w:r>
      <w:r w:rsidR="002D02A1">
        <w:rPr/>
        <w:t xml:space="preserve"> </w:t>
      </w:r>
    </w:p>
    <w:p xmlns:wp14="http://schemas.microsoft.com/office/word/2010/wordml" w:rsidR="00EC7310" w:rsidRDefault="002D02A1" w14:paraId="22247B90" wp14:textId="355D4B47">
      <w:pPr>
        <w:numPr>
          <w:ilvl w:val="1"/>
          <w:numId w:val="1"/>
        </w:numPr>
        <w:spacing w:after="12" w:line="245" w:lineRule="auto"/>
        <w:ind w:right="515" w:hanging="360"/>
        <w:rPr/>
      </w:pPr>
      <w:r w:rsidR="002D02A1">
        <w:rPr/>
        <w:t xml:space="preserve">Never </w:t>
      </w:r>
      <w:r w:rsidR="57092F4C">
        <w:rPr/>
        <w:t>enter</w:t>
      </w:r>
      <w:r w:rsidR="002D02A1">
        <w:rPr/>
        <w:t xml:space="preserve"> a pact of secrecy with the child. Assure her/him that you will try to help but let the child know that you will have to tell other people </w:t>
      </w:r>
      <w:r w:rsidR="46475AD4">
        <w:rPr/>
        <w:t>to</w:t>
      </w:r>
      <w:r w:rsidR="002D02A1">
        <w:rPr/>
        <w:t xml:space="preserve"> do this. State who this will be and why. You must not promise confidentiality.   </w:t>
      </w:r>
    </w:p>
    <w:p xmlns:wp14="http://schemas.microsoft.com/office/word/2010/wordml" w:rsidR="00EC7310" w:rsidRDefault="002D02A1" w14:paraId="7EFA854B" wp14:textId="0288FB99">
      <w:pPr>
        <w:numPr>
          <w:ilvl w:val="1"/>
          <w:numId w:val="1"/>
        </w:numPr>
        <w:ind w:right="515" w:hanging="360"/>
        <w:rPr/>
      </w:pPr>
      <w:r w:rsidR="002D02A1">
        <w:rPr/>
        <w:t>Tell her/him that you believe them. Children very rarely lie about abuse; but s/he may have tried to tell others and not been heard or believed</w:t>
      </w:r>
      <w:r w:rsidR="2F52F291">
        <w:rPr/>
        <w:t xml:space="preserve">. </w:t>
      </w:r>
      <w:r w:rsidR="002D02A1">
        <w:rPr/>
        <w:t xml:space="preserve"> </w:t>
      </w:r>
    </w:p>
    <w:p xmlns:wp14="http://schemas.microsoft.com/office/word/2010/wordml" w:rsidR="00EC7310" w:rsidRDefault="002D02A1" w14:paraId="0ADFA686" wp14:textId="57ECDEBE">
      <w:pPr>
        <w:numPr>
          <w:ilvl w:val="1"/>
          <w:numId w:val="1"/>
        </w:numPr>
        <w:ind w:right="515" w:hanging="360"/>
        <w:rPr/>
      </w:pPr>
      <w:r w:rsidR="002D02A1">
        <w:rPr/>
        <w:t>Tell the child that it is not her/his fault</w:t>
      </w:r>
      <w:r w:rsidR="2DB5DB39">
        <w:rPr/>
        <w:t xml:space="preserve">. </w:t>
      </w:r>
      <w:r w:rsidR="002D02A1">
        <w:rPr/>
        <w:t xml:space="preserve"> </w:t>
      </w:r>
    </w:p>
    <w:p xmlns:wp14="http://schemas.microsoft.com/office/word/2010/wordml" w:rsidR="00EC7310" w:rsidRDefault="002D02A1" w14:paraId="0BB21B3D" wp14:textId="77777777">
      <w:pPr>
        <w:numPr>
          <w:ilvl w:val="1"/>
          <w:numId w:val="1"/>
        </w:numPr>
        <w:ind w:right="515" w:hanging="360"/>
      </w:pPr>
      <w:r>
        <w:t xml:space="preserve">Encourage the child to talk but do not ask "leading questions" or press for information. Use T.E.D questions i.e. tell me.... explain to me.... describe to me...   </w:t>
      </w:r>
    </w:p>
    <w:p xmlns:wp14="http://schemas.microsoft.com/office/word/2010/wordml" w:rsidR="00EC7310" w:rsidRDefault="002D02A1" w14:paraId="5EC947E9" wp14:textId="0049E30E">
      <w:pPr>
        <w:numPr>
          <w:ilvl w:val="1"/>
          <w:numId w:val="1"/>
        </w:numPr>
        <w:ind w:right="515" w:hanging="360"/>
        <w:rPr/>
      </w:pPr>
      <w:r w:rsidR="002D02A1">
        <w:rPr/>
        <w:t>Listen and remember - Be aware that the child may retract what s/he has told you. It is essential to record all you have heard</w:t>
      </w:r>
      <w:r w:rsidR="4F463994">
        <w:rPr/>
        <w:t xml:space="preserve">. </w:t>
      </w:r>
    </w:p>
    <w:p xmlns:wp14="http://schemas.microsoft.com/office/word/2010/wordml" w:rsidR="00EC7310" w:rsidRDefault="002D02A1" w14:paraId="47AEFCDB" wp14:textId="605B8259">
      <w:pPr>
        <w:numPr>
          <w:ilvl w:val="1"/>
          <w:numId w:val="1"/>
        </w:numPr>
        <w:ind w:right="515" w:hanging="360"/>
        <w:rPr/>
      </w:pPr>
      <w:r w:rsidR="002D02A1">
        <w:rPr/>
        <w:t>Check that you have understood correctly what the child is trying to tell you</w:t>
      </w:r>
      <w:r w:rsidR="4F9EA070">
        <w:rPr/>
        <w:t xml:space="preserve">. </w:t>
      </w:r>
      <w:r w:rsidR="002D02A1">
        <w:rPr/>
        <w:t xml:space="preserve"> </w:t>
      </w:r>
    </w:p>
    <w:p xmlns:wp14="http://schemas.microsoft.com/office/word/2010/wordml" w:rsidR="00EC7310" w:rsidRDefault="002D02A1" w14:paraId="31317FBB" wp14:textId="39578AD9">
      <w:pPr>
        <w:numPr>
          <w:ilvl w:val="1"/>
          <w:numId w:val="1"/>
        </w:numPr>
        <w:ind w:right="515" w:hanging="360"/>
        <w:rPr/>
      </w:pPr>
      <w:r w:rsidR="002D02A1">
        <w:rPr/>
        <w:t>Communicate that s/he has a right to be safe and protected</w:t>
      </w:r>
      <w:r w:rsidR="56D8624D">
        <w:rPr/>
        <w:t xml:space="preserve">. </w:t>
      </w:r>
      <w:r w:rsidR="002D02A1">
        <w:rPr/>
        <w:t xml:space="preserve"> </w:t>
      </w:r>
    </w:p>
    <w:p xmlns:wp14="http://schemas.microsoft.com/office/word/2010/wordml" w:rsidR="00EC7310" w:rsidRDefault="002D02A1" w14:paraId="1B105AD4" wp14:textId="0DCA0DB8">
      <w:pPr>
        <w:numPr>
          <w:ilvl w:val="1"/>
          <w:numId w:val="1"/>
        </w:numPr>
        <w:ind w:right="515" w:hanging="360"/>
        <w:rPr/>
      </w:pPr>
      <w:r w:rsidR="002D02A1">
        <w:rPr/>
        <w:t xml:space="preserve">Do not tell the child that what s/he experienced is dirty, </w:t>
      </w:r>
      <w:r w:rsidR="5E6334F9">
        <w:rPr/>
        <w:t>naughty,</w:t>
      </w:r>
      <w:r w:rsidR="002D02A1">
        <w:rPr/>
        <w:t xml:space="preserve"> or bad</w:t>
      </w:r>
      <w:r w:rsidR="002D02A1">
        <w:rPr/>
        <w:t xml:space="preserve">.  </w:t>
      </w:r>
      <w:r w:rsidR="002D02A1">
        <w:rPr/>
        <w:t xml:space="preserve"> </w:t>
      </w:r>
    </w:p>
    <w:p xmlns:wp14="http://schemas.microsoft.com/office/word/2010/wordml" w:rsidR="00EC7310" w:rsidRDefault="002D02A1" w14:paraId="17B80562" wp14:textId="0950DA69">
      <w:pPr>
        <w:numPr>
          <w:ilvl w:val="1"/>
          <w:numId w:val="1"/>
        </w:numPr>
        <w:ind w:right="515" w:hanging="360"/>
        <w:rPr/>
      </w:pPr>
      <w:r w:rsidR="002D02A1">
        <w:rPr/>
        <w:t>It is inappropriate to make any comments about the alleged offender</w:t>
      </w:r>
      <w:r w:rsidR="3D59B257">
        <w:rPr/>
        <w:t xml:space="preserve">. </w:t>
      </w:r>
      <w:r w:rsidR="002D02A1">
        <w:rPr/>
        <w:t xml:space="preserve"> </w:t>
      </w:r>
    </w:p>
    <w:p xmlns:wp14="http://schemas.microsoft.com/office/word/2010/wordml" w:rsidR="00EC7310" w:rsidRDefault="002D02A1" w14:paraId="6D82806A" wp14:textId="6A069028">
      <w:pPr>
        <w:numPr>
          <w:ilvl w:val="1"/>
          <w:numId w:val="1"/>
        </w:numPr>
        <w:ind w:right="515" w:hanging="360"/>
        <w:rPr/>
      </w:pPr>
      <w:r w:rsidR="002D02A1">
        <w:rPr/>
        <w:t>At the end of the conversation, tell the child again who you are going to tell and why that person or those people need to know</w:t>
      </w:r>
      <w:r w:rsidR="23415F9F">
        <w:rPr/>
        <w:t xml:space="preserve">. </w:t>
      </w:r>
      <w:r w:rsidR="002D02A1">
        <w:rPr/>
        <w:t xml:space="preserve"> </w:t>
      </w:r>
    </w:p>
    <w:p xmlns:wp14="http://schemas.microsoft.com/office/word/2010/wordml" w:rsidR="00EC7310" w:rsidRDefault="002D02A1" w14:paraId="1094BFF3" wp14:textId="16E7085E">
      <w:pPr>
        <w:numPr>
          <w:ilvl w:val="1"/>
          <w:numId w:val="1"/>
        </w:numPr>
        <w:ind w:right="515" w:hanging="360"/>
        <w:rPr/>
      </w:pPr>
      <w:r w:rsidR="002D02A1">
        <w:rPr/>
        <w:t>As soon as you can afterwards, make a detailed record of the conversation using the child’s own language. Include any questions you may have asked. Do not add any opinions or interpretations</w:t>
      </w:r>
      <w:r w:rsidR="62F15453">
        <w:rPr/>
        <w:t xml:space="preserve">. </w:t>
      </w:r>
    </w:p>
    <w:p xmlns:wp14="http://schemas.microsoft.com/office/word/2010/wordml" w:rsidR="00EC7310" w:rsidRDefault="002D02A1" w14:paraId="12F40E89" wp14:textId="77777777">
      <w:pPr>
        <w:spacing w:after="29" w:line="259" w:lineRule="auto"/>
        <w:ind w:left="1714" w:right="0" w:firstLine="0"/>
        <w:jc w:val="left"/>
      </w:pPr>
      <w:r>
        <w:t xml:space="preserve"> </w:t>
      </w:r>
    </w:p>
    <w:p xmlns:wp14="http://schemas.microsoft.com/office/word/2010/wordml" w:rsidR="00EC7310" w:rsidRDefault="002D02A1" w14:paraId="42DE8E00" wp14:textId="27E90FD5">
      <w:pPr>
        <w:ind w:left="1724" w:right="515"/>
      </w:pPr>
      <w:r w:rsidRPr="30560791" w:rsidR="002D02A1">
        <w:rPr>
          <w:u w:val="single"/>
        </w:rPr>
        <w:t xml:space="preserve">NB: It is not staff’s role to </w:t>
      </w:r>
      <w:r w:rsidRPr="30560791" w:rsidR="002D02A1">
        <w:rPr>
          <w:u w:val="single"/>
        </w:rPr>
        <w:t>seek</w:t>
      </w:r>
      <w:r w:rsidRPr="30560791" w:rsidR="002D02A1">
        <w:rPr>
          <w:u w:val="single"/>
        </w:rPr>
        <w:t xml:space="preserve"> or investigate disclosures.</w:t>
      </w:r>
      <w:r w:rsidR="002D02A1">
        <w:rPr/>
        <w:t xml:space="preserve"> The role is to </w:t>
      </w:r>
      <w:r w:rsidR="002D02A1">
        <w:rPr/>
        <w:t>observe</w:t>
      </w:r>
      <w:r w:rsidR="002D02A1">
        <w:rPr/>
        <w:t xml:space="preserve"> that something may be wrong, ask about it, listen, be available and try to </w:t>
      </w:r>
      <w:r w:rsidR="4B87B22E">
        <w:rPr/>
        <w:t>be available</w:t>
      </w:r>
      <w:r w:rsidR="002D02A1">
        <w:rPr/>
        <w:t xml:space="preserve"> to talk. Staff must not deal with any disclosures by themselves. They must report these to the Designated Safeguarding Lead urgently. The </w:t>
      </w:r>
      <w:r w:rsidR="002D02A1">
        <w:rPr/>
        <w:t>Headteacher</w:t>
      </w:r>
      <w:r w:rsidR="002D02A1">
        <w:rPr/>
        <w:t xml:space="preserve"> or the Designated Safeguarding Lead must report clear indications or disclosure of abuse to children’s social care without delay. Children making a disclosure may do so with difficulty, having chosen carefully to whom they will speak. Listening to and supporting a child/young person who has been abused can be traumatic for the adults involved. Support for you will be available from your Line Manager, Designated Safeguarding Lead or </w:t>
      </w:r>
      <w:r w:rsidR="002D02A1">
        <w:rPr/>
        <w:t>Headteacher</w:t>
      </w:r>
      <w:r w:rsidR="002D02A1">
        <w:rPr/>
        <w:t xml:space="preserve">.  </w:t>
      </w:r>
      <w:r w:rsidR="002D02A1">
        <w:rPr/>
        <w:t xml:space="preserve"> </w:t>
      </w:r>
    </w:p>
    <w:p xmlns:wp14="http://schemas.microsoft.com/office/word/2010/wordml" w:rsidR="00EC7310" w:rsidRDefault="002D02A1" w14:paraId="608DEACE" wp14:textId="77777777">
      <w:pPr>
        <w:spacing w:after="57" w:line="259" w:lineRule="auto"/>
        <w:ind w:left="994" w:right="0" w:firstLine="0"/>
        <w:jc w:val="left"/>
      </w:pPr>
      <w:r>
        <w:t xml:space="preserve"> </w:t>
      </w:r>
    </w:p>
    <w:p xmlns:wp14="http://schemas.microsoft.com/office/word/2010/wordml" w:rsidR="00EC7310" w:rsidRDefault="002D02A1" w14:paraId="6CE9691D" wp14:textId="57A6F432">
      <w:pPr>
        <w:numPr>
          <w:ilvl w:val="0"/>
          <w:numId w:val="1"/>
        </w:numPr>
        <w:spacing w:line="268" w:lineRule="auto"/>
        <w:ind w:right="0" w:hanging="427"/>
        <w:jc w:val="left"/>
        <w:rPr/>
      </w:pPr>
      <w:r w:rsidRPr="30560791" w:rsidR="002D02A1">
        <w:rPr>
          <w:b w:val="1"/>
          <w:bCs w:val="1"/>
          <w:color w:val="996633"/>
        </w:rPr>
        <w:t xml:space="preserve">ALLEGATIONS AGAINST A MEMBER OF STAFF, VISITOR, </w:t>
      </w:r>
      <w:r w:rsidRPr="30560791" w:rsidR="76410416">
        <w:rPr>
          <w:b w:val="1"/>
          <w:bCs w:val="1"/>
          <w:color w:val="996633"/>
        </w:rPr>
        <w:t>GOVERNOR,</w:t>
      </w:r>
      <w:r w:rsidRPr="30560791" w:rsidR="002D02A1">
        <w:rPr>
          <w:b w:val="1"/>
          <w:bCs w:val="1"/>
          <w:color w:val="996633"/>
        </w:rPr>
        <w:t xml:space="preserve"> OR TRUSTEE: </w:t>
      </w:r>
      <w:r w:rsidRPr="30560791" w:rsidR="002D02A1">
        <w:rPr>
          <w:color w:val="996633"/>
        </w:rPr>
        <w:t xml:space="preserve"> </w:t>
      </w:r>
    </w:p>
    <w:p xmlns:wp14="http://schemas.microsoft.com/office/word/2010/wordml" w:rsidR="00EC7310" w:rsidRDefault="002D02A1" w14:paraId="69226D4E" wp14:textId="728A14C4">
      <w:pPr>
        <w:numPr>
          <w:ilvl w:val="1"/>
          <w:numId w:val="1"/>
        </w:numPr>
        <w:ind w:right="515" w:hanging="360"/>
        <w:rPr/>
      </w:pPr>
      <w:r w:rsidR="002D02A1">
        <w:rPr/>
        <w:t xml:space="preserve">Be non-judgemental, </w:t>
      </w:r>
      <w:r w:rsidR="7591B5CD">
        <w:rPr/>
        <w:t>calm,</w:t>
      </w:r>
      <w:r w:rsidR="002D02A1">
        <w:rPr/>
        <w:t xml:space="preserve"> and sympathetic </w:t>
      </w:r>
    </w:p>
    <w:p xmlns:wp14="http://schemas.microsoft.com/office/word/2010/wordml" w:rsidR="00EC7310" w:rsidRDefault="002D02A1" w14:paraId="4AC01FC1" wp14:textId="765EF853">
      <w:pPr>
        <w:numPr>
          <w:ilvl w:val="1"/>
          <w:numId w:val="1"/>
        </w:numPr>
        <w:ind w:right="515" w:hanging="360"/>
        <w:rPr/>
      </w:pPr>
      <w:r w:rsidR="72B629F8">
        <w:rPr/>
        <w:t>Do not</w:t>
      </w:r>
      <w:r w:rsidR="002D02A1">
        <w:rPr/>
        <w:t xml:space="preserve"> interrogate – let the child talk and then refer to the Designated Safeguarding Lead </w:t>
      </w:r>
    </w:p>
    <w:p xmlns:wp14="http://schemas.microsoft.com/office/word/2010/wordml" w:rsidR="00EC7310" w:rsidRDefault="002D02A1" w14:paraId="20082836" wp14:textId="59CBF1AB">
      <w:pPr>
        <w:numPr>
          <w:ilvl w:val="1"/>
          <w:numId w:val="1"/>
        </w:numPr>
        <w:ind w:right="515" w:hanging="360"/>
        <w:rPr/>
      </w:pPr>
      <w:r w:rsidR="1D4148E7">
        <w:rPr/>
        <w:t>Do not</w:t>
      </w:r>
      <w:r w:rsidR="002D02A1">
        <w:rPr/>
        <w:t xml:space="preserve"> promise secrecy, but do promise </w:t>
      </w:r>
      <w:r w:rsidR="78506BB9">
        <w:rPr/>
        <w:t>you will</w:t>
      </w:r>
      <w:r w:rsidR="002D02A1">
        <w:rPr/>
        <w:t xml:space="preserve"> only tell the Designated Safeguarding Lead  </w:t>
      </w:r>
    </w:p>
    <w:p xmlns:wp14="http://schemas.microsoft.com/office/word/2010/wordml" w:rsidR="00EC7310" w:rsidRDefault="002D02A1" w14:paraId="74B44959" wp14:textId="460A4B8A">
      <w:pPr>
        <w:numPr>
          <w:ilvl w:val="1"/>
          <w:numId w:val="1"/>
        </w:numPr>
        <w:ind w:right="515" w:hanging="360"/>
        <w:rPr/>
      </w:pPr>
      <w:r w:rsidR="0464B7F5">
        <w:rPr/>
        <w:t>Do not</w:t>
      </w:r>
      <w:r w:rsidR="002D02A1">
        <w:rPr/>
        <w:t xml:space="preserve"> </w:t>
      </w:r>
      <w:r w:rsidR="002D02A1">
        <w:rPr/>
        <w:t>speculate</w:t>
      </w:r>
      <w:r w:rsidR="002D02A1">
        <w:rPr/>
        <w:t xml:space="preserve"> about what might happen next  </w:t>
      </w:r>
    </w:p>
    <w:p xmlns:wp14="http://schemas.microsoft.com/office/word/2010/wordml" w:rsidR="00EC7310" w:rsidRDefault="002D02A1" w14:paraId="26F37DE8" wp14:textId="77777777">
      <w:pPr>
        <w:numPr>
          <w:ilvl w:val="1"/>
          <w:numId w:val="1"/>
        </w:numPr>
        <w:ind w:right="515" w:hanging="360"/>
      </w:pPr>
      <w:r>
        <w:t xml:space="preserve">Inform the Designated Safeguarding Lead  </w:t>
      </w:r>
    </w:p>
    <w:p xmlns:wp14="http://schemas.microsoft.com/office/word/2010/wordml" w:rsidR="00EC7310" w:rsidRDefault="002D02A1" w14:paraId="19D049F9" wp14:textId="77777777">
      <w:pPr>
        <w:numPr>
          <w:ilvl w:val="1"/>
          <w:numId w:val="1"/>
        </w:numPr>
        <w:spacing w:after="119"/>
        <w:ind w:right="515" w:hanging="360"/>
      </w:pPr>
      <w:r>
        <w:t xml:space="preserve">If a child is in immediate danger, always dial 999. </w:t>
      </w:r>
    </w:p>
    <w:p xmlns:wp14="http://schemas.microsoft.com/office/word/2010/wordml" w:rsidR="00EC7310" w:rsidRDefault="002D02A1" w14:paraId="2BAC6FC9" wp14:textId="77777777">
      <w:pPr>
        <w:spacing w:after="17" w:line="259" w:lineRule="auto"/>
        <w:ind w:left="994" w:right="0" w:firstLine="0"/>
        <w:jc w:val="left"/>
      </w:pPr>
      <w:r>
        <w:t xml:space="preserve"> </w:t>
      </w:r>
    </w:p>
    <w:p xmlns:wp14="http://schemas.microsoft.com/office/word/2010/wordml" w:rsidR="00EC7310" w:rsidRDefault="002D02A1" w14:paraId="0A75EAFD" wp14:textId="77777777">
      <w:pPr>
        <w:numPr>
          <w:ilvl w:val="0"/>
          <w:numId w:val="1"/>
        </w:numPr>
        <w:spacing w:after="31" w:line="268" w:lineRule="auto"/>
        <w:ind w:right="0" w:hanging="427"/>
        <w:jc w:val="left"/>
      </w:pPr>
      <w:r>
        <w:rPr>
          <w:b/>
          <w:color w:val="996633"/>
        </w:rPr>
        <w:t xml:space="preserve">NEW - CHANGES IN KCSIE 2023: </w:t>
      </w:r>
      <w:r>
        <w:rPr>
          <w:b/>
        </w:rPr>
        <w:t xml:space="preserve"> </w:t>
      </w:r>
    </w:p>
    <w:p xmlns:wp14="http://schemas.microsoft.com/office/word/2010/wordml" w:rsidR="00EC7310" w:rsidP="30560791" w:rsidRDefault="002D02A1" w14:paraId="07779A6F" wp14:textId="16047809">
      <w:pPr>
        <w:numPr>
          <w:ilvl w:val="1"/>
          <w:numId w:val="1"/>
        </w:numPr>
        <w:ind w:right="515" w:hanging="360"/>
        <w:rPr>
          <w:b w:val="1"/>
          <w:bCs w:val="1"/>
        </w:rPr>
      </w:pPr>
      <w:r w:rsidRPr="30560791" w:rsidR="002D02A1">
        <w:rPr>
          <w:b w:val="1"/>
          <w:bCs w:val="1"/>
        </w:rPr>
        <w:t>Paragraph 14:</w:t>
      </w:r>
      <w:r w:rsidR="002D02A1">
        <w:rPr/>
        <w:t xml:space="preserve"> All staff receive </w:t>
      </w:r>
      <w:r w:rsidR="002D02A1">
        <w:rPr/>
        <w:t>appropriate safeguarding</w:t>
      </w:r>
      <w:r w:rsidR="002D02A1">
        <w:rPr/>
        <w:t xml:space="preserve"> and child protection training (including online safety which includes an understanding of the expectations, applicable </w:t>
      </w:r>
      <w:r w:rsidR="13F8945D">
        <w:rPr/>
        <w:t>roles,</w:t>
      </w:r>
      <w:r w:rsidR="002D02A1">
        <w:rPr/>
        <w:t xml:space="preserve"> and responsibilities in relation to filtering and monitoring – see para 141 for further information) at induction. The training is regularly updated by the weekly bulletin</w:t>
      </w:r>
      <w:r w:rsidR="54A136DF">
        <w:rPr/>
        <w:t xml:space="preserve">. </w:t>
      </w:r>
    </w:p>
    <w:p xmlns:wp14="http://schemas.microsoft.com/office/word/2010/wordml" w:rsidR="00EC7310" w:rsidRDefault="002D02A1" w14:paraId="156A6281" wp14:textId="77777777">
      <w:pPr>
        <w:spacing w:after="84" w:line="259" w:lineRule="auto"/>
        <w:ind w:left="1714" w:right="0" w:firstLine="0"/>
        <w:jc w:val="left"/>
      </w:pPr>
      <w:r>
        <w:rPr>
          <w:b/>
          <w:sz w:val="12"/>
        </w:rPr>
        <w:t xml:space="preserve"> </w:t>
      </w:r>
    </w:p>
    <w:p xmlns:wp14="http://schemas.microsoft.com/office/word/2010/wordml" w:rsidR="00EC7310" w:rsidRDefault="002D02A1" w14:paraId="1083BBBA" wp14:textId="77777777">
      <w:pPr>
        <w:ind w:left="1724" w:right="515"/>
      </w:pPr>
      <w:r>
        <w:t>All staff receive safeguarding and child protection (including online safety) updates (for example, via email, e-bulletins, and staff meetings), as required, and at least annually, to continue to provide them with relevant skills and knowledge to safeguard children effectively.</w:t>
      </w:r>
      <w:r>
        <w:rPr>
          <w:b/>
        </w:rPr>
        <w:t xml:space="preserve"> </w:t>
      </w:r>
    </w:p>
    <w:p xmlns:wp14="http://schemas.microsoft.com/office/word/2010/wordml" w:rsidR="00EC7310" w:rsidRDefault="002D02A1" w14:paraId="20876B09" wp14:textId="77777777">
      <w:pPr>
        <w:spacing w:after="99" w:line="259" w:lineRule="auto"/>
        <w:ind w:left="1781" w:right="0" w:firstLine="0"/>
        <w:jc w:val="left"/>
      </w:pPr>
      <w:r>
        <w:rPr>
          <w:b/>
          <w:sz w:val="12"/>
        </w:rPr>
        <w:t xml:space="preserve"> </w:t>
      </w:r>
    </w:p>
    <w:p xmlns:wp14="http://schemas.microsoft.com/office/word/2010/wordml" w:rsidR="00EC7310" w:rsidRDefault="002D02A1" w14:paraId="6EA3AB2F" wp14:textId="7DA999C5">
      <w:pPr>
        <w:numPr>
          <w:ilvl w:val="1"/>
          <w:numId w:val="1"/>
        </w:numPr>
        <w:ind w:right="515" w:hanging="360"/>
        <w:rPr/>
      </w:pPr>
      <w:r w:rsidRPr="30560791" w:rsidR="002D02A1">
        <w:rPr>
          <w:b w:val="1"/>
          <w:bCs w:val="1"/>
        </w:rPr>
        <w:t>Paragraph 103:</w:t>
      </w:r>
      <w:r w:rsidR="002D02A1">
        <w:rPr/>
        <w:t xml:space="preserve"> The designated safeguarding lead take lead responsibility for safeguarding and child protection (</w:t>
      </w:r>
      <w:r w:rsidR="54E71B87">
        <w:rPr/>
        <w:t>including online safety, understanding the filtering,</w:t>
      </w:r>
      <w:r w:rsidR="002D02A1">
        <w:rPr/>
        <w:t xml:space="preserve"> and </w:t>
      </w:r>
      <w:r w:rsidR="002D02A1">
        <w:rPr/>
        <w:t>monitoring</w:t>
      </w:r>
      <w:r w:rsidR="002D02A1">
        <w:rPr/>
        <w:t xml:space="preserve"> systems and processes in place). This is explicit in the DSL’s role description.</w:t>
      </w:r>
      <w:r w:rsidRPr="30560791" w:rsidR="002D02A1">
        <w:rPr>
          <w:b w:val="1"/>
          <w:bCs w:val="1"/>
        </w:rPr>
        <w:t xml:space="preserve"> </w:t>
      </w:r>
    </w:p>
    <w:p xmlns:wp14="http://schemas.microsoft.com/office/word/2010/wordml" w:rsidR="00EC7310" w:rsidRDefault="002D02A1" w14:paraId="10146664" wp14:textId="77777777">
      <w:pPr>
        <w:spacing w:after="99" w:line="259" w:lineRule="auto"/>
        <w:ind w:left="1781" w:right="0" w:firstLine="0"/>
        <w:jc w:val="left"/>
      </w:pPr>
      <w:r>
        <w:rPr>
          <w:b/>
          <w:sz w:val="12"/>
        </w:rPr>
        <w:t xml:space="preserve"> </w:t>
      </w:r>
    </w:p>
    <w:p xmlns:wp14="http://schemas.microsoft.com/office/word/2010/wordml" w:rsidR="00EC7310" w:rsidRDefault="002D02A1" w14:paraId="65B84B7F" wp14:textId="2646C48B">
      <w:pPr>
        <w:numPr>
          <w:ilvl w:val="1"/>
          <w:numId w:val="1"/>
        </w:numPr>
        <w:ind w:right="515" w:hanging="360"/>
        <w:rPr/>
      </w:pPr>
      <w:r w:rsidRPr="30560791" w:rsidR="002D02A1">
        <w:rPr>
          <w:b w:val="1"/>
          <w:bCs w:val="1"/>
        </w:rPr>
        <w:t>Paragraph 124:</w:t>
      </w:r>
      <w:r w:rsidR="002D02A1">
        <w:rPr/>
        <w:t xml:space="preserve"> The Trustees ensure that all staff undergo safeguarding and child protection training (including online safety which includes an understanding of the expectations, applicable </w:t>
      </w:r>
      <w:r w:rsidR="238CFE0C">
        <w:rPr/>
        <w:t>roles,</w:t>
      </w:r>
      <w:r w:rsidR="002D02A1">
        <w:rPr/>
        <w:t xml:space="preserve"> and responsibilities in relation to filtering and monitoring – see para 141 for further information) at induction. The training is regularly updated</w:t>
      </w:r>
      <w:r w:rsidR="002D02A1">
        <w:rPr/>
        <w:t xml:space="preserve">.  </w:t>
      </w:r>
    </w:p>
    <w:p xmlns:wp14="http://schemas.microsoft.com/office/word/2010/wordml" w:rsidR="00EC7310" w:rsidRDefault="002D02A1" w14:paraId="5B68B9CD" wp14:textId="77777777">
      <w:pPr>
        <w:spacing w:after="100" w:line="259" w:lineRule="auto"/>
        <w:ind w:left="994" w:right="0" w:firstLine="0"/>
        <w:jc w:val="left"/>
      </w:pPr>
      <w:r>
        <w:rPr>
          <w:sz w:val="12"/>
        </w:rPr>
        <w:t xml:space="preserve"> </w:t>
      </w:r>
    </w:p>
    <w:p xmlns:wp14="http://schemas.microsoft.com/office/word/2010/wordml" w:rsidR="00EC7310" w:rsidRDefault="002D02A1" w14:paraId="3AE774C7" wp14:textId="7C959088">
      <w:pPr>
        <w:numPr>
          <w:ilvl w:val="1"/>
          <w:numId w:val="1"/>
        </w:numPr>
        <w:ind w:right="515" w:hanging="360"/>
        <w:rPr/>
      </w:pPr>
      <w:r w:rsidRPr="30560791" w:rsidR="002D02A1">
        <w:rPr>
          <w:b w:val="1"/>
          <w:bCs w:val="1"/>
        </w:rPr>
        <w:t>Paragraph 138:</w:t>
      </w:r>
      <w:r w:rsidR="002D02A1">
        <w:rPr/>
        <w:t xml:space="preserve"> Online safety policy - Online safety and the school’s approach to it are reflected in this child protection policy which, amongst other things, includes </w:t>
      </w:r>
      <w:r w:rsidR="002D02A1">
        <w:rPr/>
        <w:t>appropriate filtering</w:t>
      </w:r>
      <w:r w:rsidR="002D02A1">
        <w:rPr/>
        <w:t xml:space="preserve"> and monitoring on school devices and school networks. The school considers the 4Cs (Content, Contact, Conduct and Commerce) to </w:t>
      </w:r>
      <w:r w:rsidR="002D02A1">
        <w:rPr/>
        <w:t>provide</w:t>
      </w:r>
      <w:r w:rsidR="002D02A1">
        <w:rPr/>
        <w:t xml:space="preserve"> the basis of an effective online policy</w:t>
      </w:r>
      <w:r w:rsidR="14684FEE">
        <w:rPr/>
        <w:t xml:space="preserve">. </w:t>
      </w:r>
    </w:p>
    <w:p xmlns:wp14="http://schemas.microsoft.com/office/word/2010/wordml" w:rsidR="00EC7C45" w:rsidP="00EC7C45" w:rsidRDefault="002D02A1" w14:paraId="5EB47882" wp14:textId="77777777">
      <w:pPr>
        <w:pStyle w:val="ListParagraph"/>
        <w:numPr>
          <w:ilvl w:val="1"/>
          <w:numId w:val="1"/>
        </w:numPr>
        <w:ind w:left="2127" w:right="515" w:hanging="284"/>
      </w:pPr>
      <w:proofErr w:type="gramStart"/>
      <w:r w:rsidRPr="00EC7C45">
        <w:rPr>
          <w:b/>
        </w:rPr>
        <w:t>content</w:t>
      </w:r>
      <w:proofErr w:type="gramEnd"/>
      <w:r w:rsidRPr="00EC7C45">
        <w:rPr>
          <w:b/>
        </w:rPr>
        <w:t>:</w:t>
      </w:r>
      <w:r>
        <w:t xml:space="preserve"> being exposed to illegal, inappropriate, or harmful content, for example: pornography, fake news, racism, misogyny, self-harm, suicide, anti-Semitism, radicalisation, and</w:t>
      </w:r>
      <w:r w:rsidR="00EC7C45">
        <w:t xml:space="preserve"> extremism.</w:t>
      </w:r>
    </w:p>
    <w:p xmlns:wp14="http://schemas.microsoft.com/office/word/2010/wordml" w:rsidR="00EC7310" w:rsidP="00EC7C45" w:rsidRDefault="002D02A1" w14:paraId="229366BC" wp14:textId="3CF19AEC">
      <w:pPr>
        <w:pStyle w:val="ListParagraph"/>
        <w:numPr>
          <w:ilvl w:val="1"/>
          <w:numId w:val="1"/>
        </w:numPr>
        <w:ind w:left="2127" w:right="515" w:hanging="284"/>
        <w:rPr/>
      </w:pPr>
      <w:r w:rsidRPr="30560791" w:rsidR="002D02A1">
        <w:rPr>
          <w:b w:val="1"/>
          <w:bCs w:val="1"/>
        </w:rPr>
        <w:t>contact:</w:t>
      </w:r>
      <w:r w:rsidR="002D02A1">
        <w:rPr/>
        <w:t xml:space="preserve"> being subjected to harmful online interaction with other users; for example: peer to peer pressure, commercial advertising and adults posing as children or young adults with the intention to groom or exploit them for sexual, criminal, financial or other purposes</w:t>
      </w:r>
      <w:r w:rsidR="2FAB6269">
        <w:rPr/>
        <w:t xml:space="preserve">. </w:t>
      </w:r>
    </w:p>
    <w:p xmlns:wp14="http://schemas.microsoft.com/office/word/2010/wordml" w:rsidRPr="00EC7C45" w:rsidR="00EC7C45" w:rsidP="00EC7C45" w:rsidRDefault="002D02A1" w14:paraId="562DEC34" wp14:textId="5D24F2F2">
      <w:pPr>
        <w:pStyle w:val="ListParagraph"/>
        <w:numPr>
          <w:ilvl w:val="1"/>
          <w:numId w:val="1"/>
        </w:numPr>
        <w:ind w:left="2127" w:right="515" w:hanging="284"/>
        <w:rPr/>
      </w:pPr>
      <w:r w:rsidRPr="30560791" w:rsidR="002D02A1">
        <w:rPr>
          <w:b w:val="1"/>
          <w:bCs w:val="1"/>
        </w:rPr>
        <w:t>conduct</w:t>
      </w:r>
      <w:r w:rsidRPr="30560791" w:rsidR="002D02A1">
        <w:rPr>
          <w:b w:val="1"/>
          <w:bCs w:val="1"/>
        </w:rPr>
        <w:t>:</w:t>
      </w:r>
      <w:r w:rsidR="002D02A1">
        <w:rPr/>
        <w:t xml:space="preserve"> online behaviour that increases the likelihood of, or causes, harm; for example, making, </w:t>
      </w:r>
      <w:r w:rsidR="78BF6679">
        <w:rPr/>
        <w:t>sending,</w:t>
      </w:r>
      <w:r w:rsidR="002D02A1">
        <w:rPr/>
        <w:t xml:space="preserve"> and receiving explicit images (e.g. consensual and non-consensual sharing of nudes and semi-nudes and/or pornography, sharing other explicit images and online bullying. </w:t>
      </w:r>
    </w:p>
    <w:p xmlns:wp14="http://schemas.microsoft.com/office/word/2010/wordml" w:rsidR="00EC7310" w:rsidP="00EC7C45" w:rsidRDefault="002D02A1" w14:paraId="46C73F49" wp14:textId="379C94C9">
      <w:pPr>
        <w:pStyle w:val="ListParagraph"/>
        <w:numPr>
          <w:ilvl w:val="1"/>
          <w:numId w:val="1"/>
        </w:numPr>
        <w:ind w:left="2127" w:right="515" w:hanging="284"/>
        <w:rPr/>
      </w:pPr>
      <w:r w:rsidRPr="30560791" w:rsidR="002D02A1">
        <w:rPr>
          <w:b w:val="1"/>
          <w:bCs w:val="1"/>
        </w:rPr>
        <w:t>commerce</w:t>
      </w:r>
      <w:r w:rsidRPr="30560791" w:rsidR="002D02A1">
        <w:rPr>
          <w:b w:val="1"/>
          <w:bCs w:val="1"/>
        </w:rPr>
        <w:t>:</w:t>
      </w:r>
      <w:r w:rsidR="002D02A1">
        <w:rPr/>
        <w:t xml:space="preserve"> risks such as online gambling, inappropriate advertising, phishing and or financial </w:t>
      </w:r>
      <w:bookmarkStart w:name="_Int_HM4W87Nf" w:id="529251719"/>
      <w:r w:rsidR="002D02A1">
        <w:rPr/>
        <w:t>scams</w:t>
      </w:r>
      <w:bookmarkEnd w:id="529251719"/>
      <w:r w:rsidR="059C5740">
        <w:rPr/>
        <w:t xml:space="preserve">. </w:t>
      </w:r>
    </w:p>
    <w:p xmlns:wp14="http://schemas.microsoft.com/office/word/2010/wordml" w:rsidR="00EC7C45" w:rsidP="00EC7C45" w:rsidRDefault="00EC7C45" w14:paraId="3CF2D8B6" wp14:textId="77777777">
      <w:pPr>
        <w:ind w:left="1843" w:right="515" w:firstLine="0"/>
      </w:pPr>
    </w:p>
    <w:p xmlns:wp14="http://schemas.microsoft.com/office/word/2010/wordml" w:rsidR="00EC7310" w:rsidP="00EC7C45" w:rsidRDefault="002D02A1" w14:paraId="035AA394" wp14:textId="77777777">
      <w:pPr>
        <w:ind w:left="1843" w:right="515" w:firstLine="0"/>
      </w:pPr>
      <w:r>
        <w:t xml:space="preserve">The school has a clear policy on the use of mobile and smart technology. We recognise that access means that some children, whilst at school can sexually harass, bully, and control others via their mobile and smart technology, share indecent images consensually and </w:t>
      </w:r>
      <w:r w:rsidR="0028653F">
        <w:t>non-consensual</w:t>
      </w:r>
      <w:r>
        <w:t xml:space="preserve"> (often via large chat groups) and view and share pornography and other harmful content. We carefully consider how this is managed on the premises and effectively dealt with. We have a no phones policy. </w:t>
      </w:r>
    </w:p>
    <w:p xmlns:wp14="http://schemas.microsoft.com/office/word/2010/wordml" w:rsidR="00EC7310" w:rsidRDefault="002D02A1" w14:paraId="1B7172F4" wp14:textId="77777777">
      <w:pPr>
        <w:spacing w:after="99" w:line="259" w:lineRule="auto"/>
        <w:ind w:left="1781" w:right="0" w:firstLine="0"/>
        <w:jc w:val="left"/>
      </w:pPr>
      <w:r>
        <w:rPr>
          <w:sz w:val="12"/>
        </w:rPr>
        <w:t xml:space="preserve"> </w:t>
      </w:r>
    </w:p>
    <w:p xmlns:wp14="http://schemas.microsoft.com/office/word/2010/wordml" w:rsidR="00EC7310" w:rsidRDefault="002D02A1" w14:paraId="7AB75811" wp14:textId="77777777">
      <w:pPr>
        <w:numPr>
          <w:ilvl w:val="1"/>
          <w:numId w:val="1"/>
        </w:numPr>
        <w:ind w:right="515" w:hanging="360"/>
      </w:pPr>
      <w:r>
        <w:rPr>
          <w:b/>
        </w:rPr>
        <w:t>Paragraph 142:</w:t>
      </w:r>
      <w:r>
        <w:t xml:space="preserve"> The filtering and monitoring systems are managed by the </w:t>
      </w:r>
      <w:r w:rsidR="006D586F">
        <w:t>I</w:t>
      </w:r>
      <w:r>
        <w:t>T</w:t>
      </w:r>
      <w:r w:rsidR="006D586F">
        <w:t xml:space="preserve"> provider</w:t>
      </w:r>
      <w:r>
        <w:t xml:space="preserve"> who is aware of the risks IT and is informed by the risk assessment required by the Prevent Duty. </w:t>
      </w:r>
    </w:p>
    <w:p xmlns:wp14="http://schemas.microsoft.com/office/word/2010/wordml" w:rsidR="00EC7310" w:rsidRDefault="002D02A1" w14:paraId="325CE300" wp14:textId="77777777">
      <w:pPr>
        <w:spacing w:after="99" w:line="259" w:lineRule="auto"/>
        <w:ind w:left="1781" w:right="0" w:firstLine="0"/>
        <w:jc w:val="left"/>
      </w:pPr>
      <w:r>
        <w:rPr>
          <w:sz w:val="12"/>
        </w:rPr>
        <w:t xml:space="preserve"> </w:t>
      </w:r>
    </w:p>
    <w:p xmlns:wp14="http://schemas.microsoft.com/office/word/2010/wordml" w:rsidR="00EC7310" w:rsidRDefault="002D02A1" w14:paraId="1E721260" wp14:textId="77777777">
      <w:pPr>
        <w:numPr>
          <w:ilvl w:val="1"/>
          <w:numId w:val="1"/>
        </w:numPr>
        <w:ind w:right="515" w:hanging="360"/>
      </w:pPr>
      <w:r>
        <w:rPr>
          <w:b/>
        </w:rPr>
        <w:t>Paragraph 144:</w:t>
      </w:r>
      <w:r>
        <w:t xml:space="preserve"> We recognise our responsible for ensuring that we have the appropriate level of security protection procedures in place. Staff and learners help review the effectiveness periodically so that we keep up with evolving cyber-crime technologies. We are exploring meeting the Cyber security standards for schools. </w:t>
      </w:r>
    </w:p>
    <w:p xmlns:wp14="http://schemas.microsoft.com/office/word/2010/wordml" w:rsidR="00EC7310" w:rsidRDefault="002D02A1" w14:paraId="25DD3341" wp14:textId="77777777">
      <w:pPr>
        <w:spacing w:after="99" w:line="259" w:lineRule="auto"/>
        <w:ind w:left="1781" w:right="0" w:firstLine="0"/>
        <w:jc w:val="left"/>
      </w:pPr>
      <w:r>
        <w:rPr>
          <w:b/>
          <w:sz w:val="12"/>
        </w:rPr>
        <w:t xml:space="preserve"> </w:t>
      </w:r>
    </w:p>
    <w:p xmlns:wp14="http://schemas.microsoft.com/office/word/2010/wordml" w:rsidR="00EC7310" w:rsidP="30560791" w:rsidRDefault="002D02A1" w14:paraId="0E65D217" wp14:textId="652189BB">
      <w:pPr>
        <w:numPr>
          <w:ilvl w:val="1"/>
          <w:numId w:val="1"/>
        </w:numPr>
        <w:ind w:right="515" w:hanging="360"/>
        <w:rPr>
          <w:b w:val="1"/>
          <w:bCs w:val="1"/>
        </w:rPr>
      </w:pPr>
      <w:r w:rsidRPr="30560791" w:rsidR="002D02A1">
        <w:rPr>
          <w:b w:val="1"/>
          <w:bCs w:val="1"/>
        </w:rPr>
        <w:t>Paragraph 167:</w:t>
      </w:r>
      <w:r w:rsidR="002D02A1">
        <w:rPr/>
        <w:t xml:space="preserve"> The guidance on Keeping Children Safe </w:t>
      </w:r>
      <w:r w:rsidR="5625981A">
        <w:rPr/>
        <w:t>in</w:t>
      </w:r>
      <w:r w:rsidR="002D02A1">
        <w:rPr/>
        <w:t xml:space="preserve"> Out-of-School Settings details the safeguarding arrangements that schools should expect these providers to have in place. The trustees therefore seek assurance that the provider concerned has </w:t>
      </w:r>
      <w:r w:rsidR="002D02A1">
        <w:rPr/>
        <w:t>appropriate safeguarding</w:t>
      </w:r>
      <w:r w:rsidR="002D02A1">
        <w:rPr/>
        <w:t xml:space="preserve"> and child protection policies and procedures in place (including inspecting these as needed); and ensure that there are arrangements in place for the provider to liaise with the school on these matters</w:t>
      </w:r>
      <w:r w:rsidR="51B3BEAE">
        <w:rPr/>
        <w:t xml:space="preserve">. </w:t>
      </w:r>
    </w:p>
    <w:p xmlns:wp14="http://schemas.microsoft.com/office/word/2010/wordml" w:rsidR="00EC7310" w:rsidRDefault="002D02A1" w14:paraId="23DD831B" wp14:textId="77777777">
      <w:pPr>
        <w:spacing w:after="84" w:line="259" w:lineRule="auto"/>
        <w:ind w:left="1714" w:right="0" w:firstLine="0"/>
        <w:jc w:val="left"/>
      </w:pPr>
      <w:r>
        <w:rPr>
          <w:sz w:val="12"/>
        </w:rPr>
        <w:t xml:space="preserve"> </w:t>
      </w:r>
    </w:p>
    <w:p xmlns:wp14="http://schemas.microsoft.com/office/word/2010/wordml" w:rsidR="00EC7310" w:rsidRDefault="002D02A1" w14:paraId="64857B65" wp14:textId="77777777" wp14:noSpellErr="1">
      <w:pPr>
        <w:ind w:left="1724" w:right="515"/>
      </w:pPr>
      <w:r w:rsidR="002D02A1">
        <w:rPr/>
        <w:t xml:space="preserve">Safeguarding applies regardless of </w:t>
      </w:r>
      <w:bookmarkStart w:name="_Int_5BumNiDx" w:id="815320740"/>
      <w:r w:rsidR="002D02A1">
        <w:rPr/>
        <w:t>whether or not</w:t>
      </w:r>
      <w:bookmarkEnd w:id="815320740"/>
      <w:r w:rsidR="002D02A1">
        <w:rPr/>
        <w:t xml:space="preserve"> the children who attend any of these services or activities are children on the school roll. The trustees ensure safeguarding requirements are included in any transfer of control agreement (i.e. lease or hire agreement), as a condition of use and occupation of the premises and that failure to </w:t>
      </w:r>
      <w:r w:rsidR="002D02A1">
        <w:rPr/>
        <w:t>comply with</w:t>
      </w:r>
      <w:r w:rsidR="002D02A1">
        <w:rPr/>
        <w:t xml:space="preserve"> this would lead to termination of the agreement.</w:t>
      </w:r>
      <w:r w:rsidRPr="30560791" w:rsidR="002D02A1">
        <w:rPr>
          <w:b w:val="1"/>
          <w:bCs w:val="1"/>
        </w:rPr>
        <w:t xml:space="preserve"> </w:t>
      </w:r>
    </w:p>
    <w:p xmlns:wp14="http://schemas.microsoft.com/office/word/2010/wordml" w:rsidR="00EC7310" w:rsidRDefault="002D02A1" w14:paraId="28CE8CB7" wp14:textId="77777777">
      <w:pPr>
        <w:spacing w:after="99" w:line="259" w:lineRule="auto"/>
        <w:ind w:left="994" w:right="0" w:firstLine="0"/>
        <w:jc w:val="left"/>
      </w:pPr>
      <w:r>
        <w:rPr>
          <w:b/>
          <w:sz w:val="12"/>
        </w:rPr>
        <w:t xml:space="preserve"> </w:t>
      </w:r>
    </w:p>
    <w:p xmlns:wp14="http://schemas.microsoft.com/office/word/2010/wordml" w:rsidR="00EC7310" w:rsidP="30560791" w:rsidRDefault="002D02A1" w14:paraId="63FEDA2C" wp14:textId="5F2EF716">
      <w:pPr>
        <w:numPr>
          <w:ilvl w:val="1"/>
          <w:numId w:val="1"/>
        </w:numPr>
        <w:ind w:right="515" w:hanging="360"/>
        <w:rPr>
          <w:b w:val="1"/>
          <w:bCs w:val="1"/>
        </w:rPr>
      </w:pPr>
      <w:r w:rsidRPr="30560791" w:rsidR="002D02A1">
        <w:rPr>
          <w:b w:val="1"/>
          <w:bCs w:val="1"/>
        </w:rPr>
        <w:t>Paragraph 175:</w:t>
      </w:r>
      <w:r w:rsidR="002D02A1">
        <w:rPr/>
        <w:t xml:space="preserve"> Children being absent from education for prolonged periods and/or on repeat occasions can act as a vital warning sign to a range of safeguarding issues including neglect, child sexual and child criminal exploitation - particularly county lines. The school’s response to persistently absent pupils and children missing education supports </w:t>
      </w:r>
      <w:r w:rsidR="002D02A1">
        <w:rPr/>
        <w:t>identifying</w:t>
      </w:r>
      <w:r w:rsidR="002D02A1">
        <w:rPr/>
        <w:t xml:space="preserve"> such abuse, and in the case of absent pupils, helps prevent the risk of them becoming a child missing education in the future. This includes when problems are first emerging but also where children are already known to local authority children’s social care and need a social worker and where being absent from education may increase known safeguarding risks within the family or in the community</w:t>
      </w:r>
      <w:r w:rsidR="4FE8A200">
        <w:rPr/>
        <w:t xml:space="preserve">. </w:t>
      </w:r>
    </w:p>
    <w:p xmlns:wp14="http://schemas.microsoft.com/office/word/2010/wordml" w:rsidR="00EC7310" w:rsidRDefault="002D02A1" w14:paraId="1895D3B7" wp14:textId="77777777">
      <w:pPr>
        <w:spacing w:after="18" w:line="259" w:lineRule="auto"/>
        <w:ind w:left="1781" w:right="0" w:firstLine="0"/>
        <w:jc w:val="left"/>
      </w:pPr>
      <w:r>
        <w:t xml:space="preserve"> </w:t>
      </w:r>
    </w:p>
    <w:p xmlns:wp14="http://schemas.microsoft.com/office/word/2010/wordml" w:rsidR="00EC7310" w:rsidRDefault="002D02A1" w14:paraId="0B7F312C" wp14:textId="3C951618">
      <w:pPr>
        <w:spacing w:line="268" w:lineRule="auto"/>
        <w:ind w:left="1364" w:right="0"/>
        <w:jc w:val="left"/>
      </w:pPr>
      <w:r w:rsidRPr="30560791" w:rsidR="002D02A1">
        <w:rPr>
          <w:b w:val="1"/>
          <w:bCs w:val="1"/>
          <w:color w:val="996633"/>
        </w:rPr>
        <w:t xml:space="preserve">Annex B – other changes to </w:t>
      </w:r>
      <w:r w:rsidRPr="30560791" w:rsidR="4C52CFFA">
        <w:rPr>
          <w:b w:val="1"/>
          <w:bCs w:val="1"/>
          <w:color w:val="996633"/>
        </w:rPr>
        <w:t>KCSiE (Keeping Children Safe in Education)</w:t>
      </w:r>
      <w:r w:rsidRPr="30560791" w:rsidR="002D02A1">
        <w:rPr>
          <w:b w:val="1"/>
          <w:bCs w:val="1"/>
          <w:color w:val="996633"/>
        </w:rPr>
        <w:t xml:space="preserve"> 2023:  </w:t>
      </w:r>
    </w:p>
    <w:p xmlns:wp14="http://schemas.microsoft.com/office/word/2010/wordml" w:rsidR="00EC7310" w:rsidRDefault="002D02A1" w14:paraId="38C70869" wp14:textId="66C09817">
      <w:pPr>
        <w:numPr>
          <w:ilvl w:val="1"/>
          <w:numId w:val="3"/>
        </w:numPr>
        <w:ind w:right="515" w:hanging="360"/>
        <w:rPr/>
      </w:pPr>
      <w:r w:rsidRPr="30560791" w:rsidR="002D02A1">
        <w:rPr>
          <w:b w:val="1"/>
          <w:bCs w:val="1"/>
        </w:rPr>
        <w:t>Children absent from education and children missing education:</w:t>
      </w:r>
      <w:r w:rsidR="002D02A1">
        <w:rPr/>
        <w:t xml:space="preserve"> All staff are aware that children being absent from school, particularly repeatedly and/or for prolonged periods, and children missing education can act as a vital warning sign of a range of safeguarding possibilities. This may include abuse and neglect such as sexual abuse or exploitation and can also be a sign of child criminal exploitation including involvement in county lines. It may </w:t>
      </w:r>
      <w:r w:rsidR="002D02A1">
        <w:rPr/>
        <w:t>indicate</w:t>
      </w:r>
      <w:r w:rsidR="002D02A1">
        <w:rPr/>
        <w:t xml:space="preserve"> mental health problems, risk of substance abuse, risk of travelling to conflict zones, risk of female genital mutilation, so called ‘honour’-based abuse or risk of forced marriage. Early intervention is essential to </w:t>
      </w:r>
      <w:r w:rsidR="002D02A1">
        <w:rPr/>
        <w:t>identify</w:t>
      </w:r>
      <w:r w:rsidR="002D02A1">
        <w:rPr/>
        <w:t xml:space="preserve"> the </w:t>
      </w:r>
      <w:r w:rsidR="002D02A1">
        <w:rPr/>
        <w:t>existence of any underlying safeguarding risk and to help prevent the risks of a child going missing in future</w:t>
      </w:r>
      <w:r w:rsidR="1E9D7F79">
        <w:rPr/>
        <w:t xml:space="preserve">. </w:t>
      </w:r>
    </w:p>
    <w:p xmlns:wp14="http://schemas.microsoft.com/office/word/2010/wordml" w:rsidR="00EC7310" w:rsidRDefault="002D02A1" w14:paraId="7FDE0BDC" wp14:textId="77777777">
      <w:pPr>
        <w:spacing w:after="0" w:line="259" w:lineRule="auto"/>
        <w:ind w:left="1781" w:right="0" w:firstLine="0"/>
        <w:jc w:val="left"/>
      </w:pPr>
      <w:r>
        <w:t xml:space="preserve"> </w:t>
      </w:r>
    </w:p>
    <w:p xmlns:wp14="http://schemas.microsoft.com/office/word/2010/wordml" w:rsidR="00EC7310" w:rsidRDefault="002D02A1" w14:paraId="76C11F5B" wp14:textId="28235A1C">
      <w:pPr>
        <w:numPr>
          <w:ilvl w:val="1"/>
          <w:numId w:val="3"/>
        </w:numPr>
        <w:ind w:right="515" w:hanging="360"/>
        <w:rPr/>
      </w:pPr>
      <w:r w:rsidRPr="30560791" w:rsidR="002D02A1">
        <w:rPr>
          <w:b w:val="1"/>
          <w:bCs w:val="1"/>
        </w:rPr>
        <w:t>Forced marriage:</w:t>
      </w:r>
      <w:r w:rsidR="002D02A1">
        <w:rPr/>
        <w:t xml:space="preserve"> Forcing a person into a marriage is a crime in England and Wales. A forced marriage is one </w:t>
      </w:r>
      <w:bookmarkStart w:name="_Int_03F7QZAh" w:id="378644645"/>
      <w:r w:rsidR="002D02A1">
        <w:rPr/>
        <w:t>entered into</w:t>
      </w:r>
      <w:bookmarkEnd w:id="378644645"/>
      <w:r w:rsidR="002D02A1">
        <w:rPr/>
        <w:t xml:space="preserve"> without the full and free consent of one or both parties and where violence, threats or any other form of coercion is used to cause a person to </w:t>
      </w:r>
      <w:r w:rsidR="5EAA4984">
        <w:rPr/>
        <w:t>enter</w:t>
      </w:r>
      <w:r w:rsidR="002D02A1">
        <w:rPr/>
        <w:t xml:space="preserve"> a marriage. Threats can be physical or emotional and psychological. A lack of full and free consent can be where a person does not consent or where they cannot consent (if they have learning disabilities, for example). Nevertheless, some perpetrators use perceived cultural practices to coerce a person into marriage. Schools can play </w:t>
      </w:r>
      <w:bookmarkStart w:name="_Int_A9DEph26" w:id="2032400577"/>
      <w:r w:rsidR="002D02A1">
        <w:rPr/>
        <w:t>an important role</w:t>
      </w:r>
      <w:bookmarkEnd w:id="2032400577"/>
      <w:r w:rsidR="002D02A1">
        <w:rPr/>
        <w:t xml:space="preserve"> in safeguarding children from forced marriage. School staff can contact the Forced Marriage Unit if they need advice or information: Contact: 020 7008 0151 or email </w:t>
      </w:r>
      <w:r w:rsidRPr="30560791" w:rsidR="002D02A1">
        <w:rPr>
          <w:color w:val="B85A22"/>
          <w:u w:val="single"/>
        </w:rPr>
        <w:t>fmu@fcdo.gov.uk</w:t>
      </w:r>
      <w:bookmarkStart w:name="_Int_d9cGnLsG" w:id="2113093974"/>
      <w:r w:rsidR="002D02A1">
        <w:rPr/>
        <w:t xml:space="preserve">.  </w:t>
      </w:r>
      <w:bookmarkEnd w:id="2113093974"/>
    </w:p>
    <w:p xmlns:wp14="http://schemas.microsoft.com/office/word/2010/wordml" w:rsidR="00EC7310" w:rsidRDefault="002D02A1" w14:paraId="6C1031F9" wp14:textId="77777777">
      <w:pPr>
        <w:spacing w:after="19" w:line="259" w:lineRule="auto"/>
        <w:ind w:left="1714" w:right="0" w:firstLine="0"/>
        <w:jc w:val="left"/>
      </w:pPr>
      <w:r>
        <w:t xml:space="preserve"> </w:t>
      </w:r>
    </w:p>
    <w:p xmlns:wp14="http://schemas.microsoft.com/office/word/2010/wordml" w:rsidR="00EC7310" w:rsidRDefault="002D02A1" w14:paraId="7DE78D99" wp14:textId="5B3DBE0B">
      <w:pPr>
        <w:ind w:left="1724" w:right="515"/>
      </w:pPr>
      <w:r w:rsidR="002D02A1">
        <w:rPr/>
        <w:t xml:space="preserve">In addition, since February 2023 it has also been a crime to carry out any conduct whose purpose is to cause a child to marry before their eighteenth birthday even if violence, </w:t>
      </w:r>
      <w:r w:rsidR="0766A1C1">
        <w:rPr/>
        <w:t>threats,</w:t>
      </w:r>
      <w:r w:rsidR="002D02A1">
        <w:rPr/>
        <w:t xml:space="preserve"> or another form of coercion are not used. As with the existing forced marriage law, this applies to non-binding, unofficial ‘marriages’ as well as legal marriages. </w:t>
      </w:r>
    </w:p>
    <w:p xmlns:wp14="http://schemas.microsoft.com/office/word/2010/wordml" w:rsidR="00EC7310" w:rsidRDefault="002D02A1" w14:paraId="4CE745D7" wp14:textId="77777777">
      <w:pPr>
        <w:spacing w:after="19" w:line="259" w:lineRule="auto"/>
        <w:ind w:left="1714" w:right="0" w:firstLine="0"/>
        <w:jc w:val="left"/>
      </w:pPr>
      <w:r>
        <w:rPr>
          <w:b/>
        </w:rPr>
        <w:t xml:space="preserve"> </w:t>
      </w:r>
    </w:p>
    <w:p xmlns:wp14="http://schemas.microsoft.com/office/word/2010/wordml" w:rsidR="00EC7310" w:rsidRDefault="002D02A1" w14:paraId="16B15B6F" wp14:textId="75CBD4C6">
      <w:pPr>
        <w:numPr>
          <w:ilvl w:val="1"/>
          <w:numId w:val="3"/>
        </w:numPr>
        <w:ind w:right="515" w:hanging="360"/>
        <w:rPr/>
      </w:pPr>
      <w:r w:rsidRPr="30560791" w:rsidR="002D02A1">
        <w:rPr>
          <w:b w:val="1"/>
          <w:bCs w:val="1"/>
        </w:rPr>
        <w:t>Child exploitation references to multi-agency practice principles:</w:t>
      </w:r>
      <w:r w:rsidR="002D02A1">
        <w:rPr/>
        <w:t xml:space="preserve"> Multi-agency practice principles for responding to child exploitation and extra-familial harm – non-statutory guidance for local areas, has been developed by the Tackling Child Exploitation (TCE) Support Programme</w:t>
      </w:r>
      <w:r w:rsidR="35779AAC">
        <w:rPr/>
        <w:t xml:space="preserve">. </w:t>
      </w:r>
    </w:p>
    <w:p xmlns:wp14="http://schemas.microsoft.com/office/word/2010/wordml" w:rsidR="00EC7310" w:rsidRDefault="002D02A1" w14:paraId="0DFAE634" wp14:textId="77777777">
      <w:pPr>
        <w:spacing w:after="23" w:line="259" w:lineRule="auto"/>
        <w:ind w:left="994" w:right="0" w:firstLine="0"/>
        <w:jc w:val="left"/>
      </w:pPr>
      <w:r>
        <w:rPr>
          <w:b/>
        </w:rPr>
        <w:t xml:space="preserve"> </w:t>
      </w:r>
      <w:r>
        <w:rPr>
          <w:b/>
        </w:rPr>
        <w:tab/>
      </w:r>
      <w:r>
        <w:rPr>
          <w:b/>
        </w:rPr>
        <w:t xml:space="preserve"> </w:t>
      </w:r>
    </w:p>
    <w:p xmlns:wp14="http://schemas.microsoft.com/office/word/2010/wordml" w:rsidR="00EC7310" w:rsidRDefault="002D02A1" w14:paraId="7051513F" wp14:textId="77777777">
      <w:pPr>
        <w:numPr>
          <w:ilvl w:val="0"/>
          <w:numId w:val="1"/>
        </w:numPr>
        <w:spacing w:line="268" w:lineRule="auto"/>
        <w:ind w:right="0" w:hanging="427"/>
        <w:jc w:val="left"/>
      </w:pPr>
      <w:r>
        <w:rPr>
          <w:b/>
          <w:color w:val="996633"/>
        </w:rPr>
        <w:t xml:space="preserve">WHAT MIGHT HAPPEN NEXT: </w:t>
      </w:r>
    </w:p>
    <w:p xmlns:wp14="http://schemas.microsoft.com/office/word/2010/wordml" w:rsidR="00EC7310" w:rsidRDefault="002D02A1" w14:paraId="4B794BCB" wp14:textId="77777777">
      <w:pPr>
        <w:numPr>
          <w:ilvl w:val="1"/>
          <w:numId w:val="4"/>
        </w:numPr>
        <w:ind w:right="515" w:hanging="360"/>
      </w:pPr>
      <w:proofErr w:type="gramStart"/>
      <w:r>
        <w:t>managing</w:t>
      </w:r>
      <w:proofErr w:type="gramEnd"/>
      <w:r>
        <w:t xml:space="preserve"> any support for the child internally via the school’s own pastoral support processes. </w:t>
      </w:r>
    </w:p>
    <w:p xmlns:wp14="http://schemas.microsoft.com/office/word/2010/wordml" w:rsidR="00EC7310" w:rsidRDefault="002D02A1" w14:paraId="6102FB2C" wp14:textId="77777777">
      <w:pPr>
        <w:numPr>
          <w:ilvl w:val="1"/>
          <w:numId w:val="4"/>
        </w:numPr>
        <w:ind w:right="515" w:hanging="360"/>
      </w:pPr>
      <w:r>
        <w:t>undertaking an early help assessment,</w:t>
      </w:r>
      <w:r>
        <w:rPr>
          <w:vertAlign w:val="superscript"/>
        </w:rPr>
        <w:t xml:space="preserve"> </w:t>
      </w:r>
      <w:r>
        <w:t xml:space="preserve">or  </w:t>
      </w:r>
      <w:r>
        <w:tab/>
      </w:r>
      <w:r>
        <w:t xml:space="preserve"> </w:t>
      </w:r>
      <w:r>
        <w:tab/>
      </w:r>
      <w:r>
        <w:t xml:space="preserve"> </w:t>
      </w:r>
      <w:r>
        <w:tab/>
      </w:r>
      <w:r>
        <w:t xml:space="preserve"> </w:t>
      </w:r>
      <w:r>
        <w:tab/>
      </w:r>
      <w:r>
        <w:t xml:space="preserve"> </w:t>
      </w:r>
    </w:p>
    <w:p xmlns:wp14="http://schemas.microsoft.com/office/word/2010/wordml" w:rsidR="00EC7310" w:rsidRDefault="002D02A1" w14:paraId="14EEBDAE" wp14:textId="5482702D">
      <w:pPr>
        <w:numPr>
          <w:ilvl w:val="1"/>
          <w:numId w:val="4"/>
        </w:numPr>
        <w:ind w:right="515" w:hanging="360"/>
        <w:rPr/>
      </w:pPr>
      <w:r w:rsidR="002D02A1">
        <w:rPr/>
        <w:t>making</w:t>
      </w:r>
      <w:r w:rsidR="002D02A1">
        <w:rPr/>
        <w:t xml:space="preserve"> a referral to statutory services, for example as the child might be in need, is in need or suffering, or is likely to suffer harm</w:t>
      </w:r>
      <w:r w:rsidR="35779AAC">
        <w:rPr/>
        <w:t xml:space="preserve">. </w:t>
      </w:r>
    </w:p>
    <w:p xmlns:wp14="http://schemas.microsoft.com/office/word/2010/wordml" w:rsidR="00EC7310" w:rsidP="00EC7C45" w:rsidRDefault="002D02A1" w14:paraId="4A6F6488" wp14:textId="79A5E3C0">
      <w:pPr>
        <w:numPr>
          <w:ilvl w:val="1"/>
          <w:numId w:val="1"/>
        </w:numPr>
        <w:spacing w:after="99"/>
        <w:ind w:left="2127" w:right="515" w:hanging="360"/>
        <w:rPr/>
      </w:pPr>
      <w:r w:rsidR="002D02A1">
        <w:rPr/>
        <w:t>If there is a low level of need, the child will be given peer mentoring / adult mentoring / intervention with teachers /regular support meetings to ensure that problems are sorted out</w:t>
      </w:r>
      <w:r w:rsidR="4F04954C">
        <w:rPr/>
        <w:t xml:space="preserve">. </w:t>
      </w:r>
    </w:p>
    <w:p xmlns:wp14="http://schemas.microsoft.com/office/word/2010/wordml" w:rsidR="00EC7310" w:rsidP="008412E9" w:rsidRDefault="002D02A1" w14:paraId="44D2E5CB" wp14:textId="77777777">
      <w:pPr>
        <w:numPr>
          <w:ilvl w:val="1"/>
          <w:numId w:val="1"/>
        </w:numPr>
        <w:spacing w:after="102"/>
        <w:ind w:left="2127" w:right="515" w:hanging="360"/>
      </w:pPr>
      <w:r>
        <w:t xml:space="preserve">If there are clearly problems with the child / the family which are not abuse but to do with e.g. housing, anxiety, depression, bereavement, there will be a referral to an outside agency, such as CAF, CAMHS, Bereavement services, Youth Offending Team, CCS. </w:t>
      </w:r>
    </w:p>
    <w:p xmlns:wp14="http://schemas.microsoft.com/office/word/2010/wordml" w:rsidR="00EC7310" w:rsidP="00EC7C45" w:rsidRDefault="002D02A1" w14:paraId="7745EB34" wp14:textId="77777777">
      <w:pPr>
        <w:numPr>
          <w:ilvl w:val="1"/>
          <w:numId w:val="1"/>
        </w:numPr>
        <w:spacing w:after="151"/>
        <w:ind w:left="2127" w:right="515" w:hanging="360"/>
      </w:pPr>
      <w:r>
        <w:t xml:space="preserve">If there is even a suspicion that a child is at risk (physical, emotional, sexual, neglect) then the child will be referred to other appropriate agencies, e.g. Prevent Team Channel, Social Care. </w:t>
      </w:r>
    </w:p>
    <w:p xmlns:wp14="http://schemas.microsoft.com/office/word/2010/wordml" w:rsidR="00EC7310" w:rsidRDefault="002D02A1" w14:paraId="4C95C3A0" wp14:textId="77777777">
      <w:pPr>
        <w:numPr>
          <w:ilvl w:val="0"/>
          <w:numId w:val="1"/>
        </w:numPr>
        <w:spacing w:line="268" w:lineRule="auto"/>
        <w:ind w:right="0" w:hanging="427"/>
        <w:jc w:val="left"/>
      </w:pPr>
      <w:r>
        <w:rPr>
          <w:b/>
          <w:color w:val="996633"/>
        </w:rPr>
        <w:t xml:space="preserve">CHILDREN SUFFERING OR LIKELY TO SUFFER SIGNIFICANT HARM:  </w:t>
      </w:r>
    </w:p>
    <w:p xmlns:wp14="http://schemas.microsoft.com/office/word/2010/wordml" w:rsidR="00EC7310" w:rsidRDefault="002D02A1" w14:paraId="041C53A5" wp14:textId="6570122D">
      <w:pPr>
        <w:ind w:right="515"/>
      </w:pPr>
      <w:r w:rsidR="002D02A1">
        <w:rPr/>
        <w:t xml:space="preserve">Local authorities, with the help of other organisations as </w:t>
      </w:r>
      <w:r w:rsidR="002D02A1">
        <w:rPr/>
        <w:t>appropriate</w:t>
      </w:r>
      <w:r w:rsidR="002D02A1">
        <w:rPr/>
        <w:t xml:space="preserve">, have a duty to make enquiries under section 47 of the Children Act 1989 if they have reasonable cause to suspect that a child is suffering, or is likely to suffer, significant harm. Such enquiries enable them to decide whether they should take any action to safeguard and promote the child’s welfare and must be </w:t>
      </w:r>
      <w:r w:rsidR="002D02A1">
        <w:rPr/>
        <w:t>initiated</w:t>
      </w:r>
      <w:r w:rsidR="002D02A1">
        <w:rPr/>
        <w:t xml:space="preserve"> where there are concerns about maltreatment. This includes all forms of abuse and neglect</w:t>
      </w:r>
      <w:r w:rsidR="4CAE1CDC">
        <w:rPr/>
        <w:t xml:space="preserve">. </w:t>
      </w:r>
    </w:p>
    <w:p xmlns:wp14="http://schemas.microsoft.com/office/word/2010/wordml" w:rsidR="00EC7310" w:rsidRDefault="002D02A1" w14:paraId="7D149327" wp14:textId="77777777">
      <w:pPr>
        <w:spacing w:after="17" w:line="259" w:lineRule="auto"/>
        <w:ind w:left="994" w:right="0" w:firstLine="0"/>
        <w:jc w:val="left"/>
      </w:pPr>
      <w:r>
        <w:t xml:space="preserve"> </w:t>
      </w:r>
    </w:p>
    <w:p xmlns:wp14="http://schemas.microsoft.com/office/word/2010/wordml" w:rsidR="00EC7310" w:rsidP="30560791" w:rsidRDefault="002D02A1" w14:paraId="2780D60A" wp14:textId="39D86877">
      <w:pPr>
        <w:numPr>
          <w:ilvl w:val="0"/>
          <w:numId w:val="1"/>
        </w:numPr>
        <w:spacing w:line="268" w:lineRule="auto"/>
        <w:ind w:right="0" w:hanging="427"/>
        <w:jc w:val="left"/>
        <w:rPr>
          <w:color w:val="996633"/>
        </w:rPr>
      </w:pPr>
      <w:r w:rsidRPr="30560791" w:rsidR="002D02A1">
        <w:rPr>
          <w:b w:val="1"/>
          <w:bCs w:val="1"/>
          <w:color w:val="996633"/>
        </w:rPr>
        <w:t>WHAT WILL THE LOCAL AUTHORITY DO</w:t>
      </w:r>
      <w:r w:rsidRPr="30560791" w:rsidR="5E234733">
        <w:rPr>
          <w:b w:val="1"/>
          <w:bCs w:val="1"/>
          <w:color w:val="996633"/>
        </w:rPr>
        <w:t xml:space="preserve">? </w:t>
      </w:r>
    </w:p>
    <w:p xmlns:wp14="http://schemas.microsoft.com/office/word/2010/wordml" w:rsidR="00EC7310" w:rsidRDefault="002D02A1" w14:paraId="11E0E200" wp14:textId="77777777" wp14:noSpellErr="1">
      <w:pPr>
        <w:ind w:right="515"/>
      </w:pPr>
      <w:r w:rsidR="002D02A1">
        <w:rPr/>
        <w:t xml:space="preserve">Within one working day of a referral being made, a local authority social worker should acknowledge its receipt to the referrer and </w:t>
      </w:r>
      <w:bookmarkStart w:name="_Int_E7EqqH1q" w:id="746909746"/>
      <w:r w:rsidR="002D02A1">
        <w:rPr/>
        <w:t>make a decision</w:t>
      </w:r>
      <w:bookmarkEnd w:id="746909746"/>
      <w:r w:rsidR="002D02A1">
        <w:rPr/>
        <w:t xml:space="preserve"> about the next steps and the type of response that is </w:t>
      </w:r>
      <w:r w:rsidR="002D02A1">
        <w:rPr/>
        <w:t>required</w:t>
      </w:r>
      <w:r w:rsidR="002D02A1">
        <w:rPr/>
        <w:t xml:space="preserve">. </w:t>
      </w:r>
    </w:p>
    <w:p xmlns:wp14="http://schemas.microsoft.com/office/word/2010/wordml" w:rsidR="00180A2C" w:rsidP="00180A2C" w:rsidRDefault="002D02A1" w14:paraId="713A80BA" wp14:textId="77777777">
      <w:pPr>
        <w:ind w:right="515"/>
      </w:pPr>
      <w:r>
        <w:t xml:space="preserve">This will include determining whether: </w:t>
      </w:r>
    </w:p>
    <w:p xmlns:wp14="http://schemas.microsoft.com/office/word/2010/wordml" w:rsidR="00180A2C" w:rsidP="00EC7C45" w:rsidRDefault="002D02A1" w14:paraId="548DE4C9" wp14:textId="77777777">
      <w:pPr>
        <w:pStyle w:val="ListParagraph"/>
        <w:numPr>
          <w:ilvl w:val="0"/>
          <w:numId w:val="5"/>
        </w:numPr>
        <w:tabs>
          <w:tab w:val="center" w:pos="1560"/>
          <w:tab w:val="center" w:pos="5281"/>
        </w:tabs>
        <w:ind w:left="1560" w:right="0" w:hanging="284"/>
        <w:jc w:val="left"/>
      </w:pPr>
      <w:r>
        <w:t xml:space="preserve">the child requires immediate protection and urgent action is required  </w:t>
      </w:r>
    </w:p>
    <w:p xmlns:wp14="http://schemas.microsoft.com/office/word/2010/wordml" w:rsidR="00180A2C" w:rsidP="00EC7C45" w:rsidRDefault="002D02A1" w14:paraId="74D9A459" wp14:textId="77777777">
      <w:pPr>
        <w:pStyle w:val="ListParagraph"/>
        <w:numPr>
          <w:ilvl w:val="0"/>
          <w:numId w:val="5"/>
        </w:numPr>
        <w:tabs>
          <w:tab w:val="center" w:pos="1560"/>
          <w:tab w:val="center" w:pos="5281"/>
        </w:tabs>
        <w:ind w:left="1560" w:right="0" w:hanging="284"/>
        <w:jc w:val="left"/>
      </w:pPr>
      <w:r>
        <w:t>any services are required by the child and fa</w:t>
      </w:r>
      <w:r w:rsidR="00180A2C">
        <w:t>mily and what type of services</w:t>
      </w:r>
    </w:p>
    <w:p xmlns:wp14="http://schemas.microsoft.com/office/word/2010/wordml" w:rsidR="00180A2C" w:rsidP="00EC7C45" w:rsidRDefault="002D02A1" w14:paraId="4B831051" wp14:textId="77777777">
      <w:pPr>
        <w:pStyle w:val="ListParagraph"/>
        <w:numPr>
          <w:ilvl w:val="0"/>
          <w:numId w:val="5"/>
        </w:numPr>
        <w:tabs>
          <w:tab w:val="center" w:pos="1560"/>
          <w:tab w:val="center" w:pos="5281"/>
        </w:tabs>
        <w:ind w:left="1560" w:right="515" w:hanging="284"/>
        <w:jc w:val="left"/>
      </w:pPr>
      <w:proofErr w:type="gramStart"/>
      <w:r>
        <w:t>the</w:t>
      </w:r>
      <w:proofErr w:type="gramEnd"/>
      <w:r>
        <w:t xml:space="preserve"> child is in need and should be assessed under section 17 of the Children Act 1989. Chapter one of </w:t>
      </w:r>
      <w:hyperlink r:id="rId8">
        <w:r w:rsidRPr="00180A2C">
          <w:rPr>
            <w:color w:val="B85A22"/>
            <w:u w:val="single" w:color="B85A22"/>
          </w:rPr>
          <w:t>Working Together to Safeguard Children</w:t>
        </w:r>
      </w:hyperlink>
      <w:hyperlink r:id="rId9">
        <w:r w:rsidRPr="00180A2C">
          <w:rPr>
            <w:color w:val="0000FF"/>
          </w:rPr>
          <w:t xml:space="preserve"> </w:t>
        </w:r>
      </w:hyperlink>
      <w:r>
        <w:t xml:space="preserve">provides details of the assessment process  </w:t>
      </w:r>
    </w:p>
    <w:p xmlns:wp14="http://schemas.microsoft.com/office/word/2010/wordml" w:rsidR="00180A2C" w:rsidP="00EC7C45" w:rsidRDefault="002D02A1" w14:paraId="510775FF" wp14:textId="77777777">
      <w:pPr>
        <w:pStyle w:val="ListParagraph"/>
        <w:numPr>
          <w:ilvl w:val="0"/>
          <w:numId w:val="5"/>
        </w:numPr>
        <w:tabs>
          <w:tab w:val="center" w:pos="1560"/>
          <w:tab w:val="center" w:pos="5281"/>
        </w:tabs>
        <w:ind w:left="1560" w:right="515" w:hanging="284"/>
        <w:jc w:val="left"/>
      </w:pPr>
      <w:proofErr w:type="gramStart"/>
      <w:r>
        <w:t>there</w:t>
      </w:r>
      <w:proofErr w:type="gramEnd"/>
      <w:r>
        <w:t xml:space="preserve"> is reasonable cause to suspect the child is suffering or likely to suffer significant harm, and whether enquiries must be made, and the child assessed under section 47 of the Children Act 1989. Chapter one of </w:t>
      </w:r>
      <w:hyperlink r:id="rId10">
        <w:r w:rsidRPr="00180A2C">
          <w:rPr>
            <w:color w:val="B85A22"/>
            <w:u w:val="single" w:color="B85A22"/>
          </w:rPr>
          <w:t>Working Together to Safeguard Children</w:t>
        </w:r>
      </w:hyperlink>
      <w:hyperlink r:id="rId11">
        <w:r w:rsidRPr="00180A2C">
          <w:rPr>
            <w:color w:val="0000FF"/>
          </w:rPr>
          <w:t xml:space="preserve"> </w:t>
        </w:r>
      </w:hyperlink>
      <w:r>
        <w:t xml:space="preserve">provides details of the assessment process, and  </w:t>
      </w:r>
    </w:p>
    <w:p xmlns:wp14="http://schemas.microsoft.com/office/word/2010/wordml" w:rsidR="00EC7310" w:rsidP="00EC7C45" w:rsidRDefault="002D02A1" w14:paraId="78D1800B" wp14:textId="30100038">
      <w:pPr>
        <w:pStyle w:val="ListParagraph"/>
        <w:numPr>
          <w:ilvl w:val="0"/>
          <w:numId w:val="5"/>
        </w:numPr>
        <w:tabs>
          <w:tab w:val="center" w:pos="1560"/>
          <w:tab w:val="center" w:pos="5281"/>
        </w:tabs>
        <w:ind w:left="1560" w:right="515" w:hanging="284"/>
        <w:jc w:val="left"/>
        <w:rPr/>
      </w:pPr>
      <w:r w:rsidR="002D02A1">
        <w:rPr/>
        <w:t>further</w:t>
      </w:r>
      <w:r w:rsidR="002D02A1">
        <w:rPr/>
        <w:t xml:space="preserve"> specialist assessments are </w:t>
      </w:r>
      <w:r w:rsidR="002D02A1">
        <w:rPr/>
        <w:t>required</w:t>
      </w:r>
      <w:r w:rsidR="002D02A1">
        <w:rPr/>
        <w:t xml:space="preserve"> to help the local authority to decide what further action to take</w:t>
      </w:r>
      <w:r w:rsidR="6551B464">
        <w:rPr/>
        <w:t xml:space="preserve">. </w:t>
      </w:r>
      <w:r w:rsidR="002D02A1">
        <w:rPr/>
        <w:t xml:space="preserve">    </w:t>
      </w:r>
    </w:p>
    <w:p xmlns:wp14="http://schemas.microsoft.com/office/word/2010/wordml" w:rsidR="00EC7310" w:rsidRDefault="002D02A1" w14:paraId="70A407F5" wp14:textId="10910D15">
      <w:pPr>
        <w:ind w:right="515"/>
      </w:pPr>
      <w:r w:rsidR="002D02A1">
        <w:rPr/>
        <w:t xml:space="preserve">The referrer (usually the </w:t>
      </w:r>
      <w:bookmarkStart w:name="_Int_oZVsXNPR" w:id="480213057"/>
      <w:r w:rsidR="002D02A1">
        <w:rPr/>
        <w:t>DSL</w:t>
      </w:r>
      <w:bookmarkEnd w:id="480213057"/>
      <w:r w:rsidR="002D02A1">
        <w:rPr/>
        <w:t>) should follow up if this information is not forthcoming. If, after a referral, the child’s situation does not appear to be improving, the referrer should consider following local escalation procedures to ensure their concerns have been addressed and, most importantly, that the child’s situation improves</w:t>
      </w:r>
      <w:r w:rsidR="3891EF6F">
        <w:rPr/>
        <w:t xml:space="preserve">. </w:t>
      </w:r>
    </w:p>
    <w:p xmlns:wp14="http://schemas.microsoft.com/office/word/2010/wordml" w:rsidR="00EC7310" w:rsidRDefault="002D02A1" w14:paraId="253B9705" wp14:textId="77777777">
      <w:pPr>
        <w:spacing w:after="67" w:line="259" w:lineRule="auto"/>
        <w:ind w:left="994" w:right="0" w:firstLine="0"/>
        <w:jc w:val="left"/>
      </w:pPr>
      <w:r>
        <w:rPr>
          <w:sz w:val="14"/>
        </w:rPr>
        <w:t xml:space="preserve"> </w:t>
      </w:r>
      <w:bookmarkStart w:name="_GoBack" w:id="0"/>
      <w:bookmarkEnd w:id="0"/>
    </w:p>
    <w:p xmlns:wp14="http://schemas.microsoft.com/office/word/2010/wordml" w:rsidR="00EC7310" w:rsidRDefault="002D02A1" w14:paraId="5A5775AB" wp14:textId="77777777">
      <w:pPr>
        <w:spacing w:line="268" w:lineRule="auto"/>
        <w:ind w:left="989" w:right="0"/>
        <w:jc w:val="left"/>
      </w:pPr>
      <w:r>
        <w:rPr>
          <w:b/>
          <w:color w:val="996633"/>
        </w:rPr>
        <w:t xml:space="preserve">H.  RECORD KEEPING: </w:t>
      </w:r>
    </w:p>
    <w:p xmlns:wp14="http://schemas.microsoft.com/office/word/2010/wordml" w:rsidR="00EC7310" w:rsidRDefault="002D02A1" w14:paraId="3A8003CA" wp14:textId="00ED82DB">
      <w:pPr>
        <w:ind w:right="515"/>
      </w:pPr>
      <w:r w:rsidRPr="30560791" w:rsidR="002D02A1">
        <w:rPr>
          <w:b w:val="1"/>
          <w:bCs w:val="1"/>
        </w:rPr>
        <w:t xml:space="preserve">All </w:t>
      </w:r>
      <w:r w:rsidR="002D02A1">
        <w:rPr/>
        <w:t>concerns, discussions and decisions made, and the reasons for those decisions, should be recorded in writing. This will also help if/when responding to any complaints about the way a case has been handled by the school. Information should be kept confidential and stored securely. It is good practice to keep concerns and referrals in a separate child protection file for each child</w:t>
      </w:r>
      <w:r w:rsidR="7C257492">
        <w:rPr/>
        <w:t xml:space="preserve">. </w:t>
      </w:r>
    </w:p>
    <w:p xmlns:wp14="http://schemas.microsoft.com/office/word/2010/wordml" w:rsidR="00EC7310" w:rsidRDefault="002D02A1" w14:paraId="18E05722" wp14:textId="77777777">
      <w:pPr>
        <w:tabs>
          <w:tab w:val="center" w:pos="2059"/>
          <w:tab w:val="center" w:pos="3875"/>
        </w:tabs>
        <w:spacing w:after="29"/>
        <w:ind w:left="0" w:right="0" w:firstLine="0"/>
        <w:jc w:val="left"/>
      </w:pPr>
      <w:r>
        <w:rPr>
          <w:rFonts w:ascii="Calibri" w:hAnsi="Calibri" w:eastAsia="Calibri" w:cs="Calibri"/>
          <w:sz w:val="22"/>
        </w:rPr>
        <w:tab/>
      </w:r>
      <w:r>
        <w:t xml:space="preserve">Records should include:  </w:t>
      </w:r>
      <w:r>
        <w:tab/>
      </w:r>
      <w:r>
        <w:t xml:space="preserve"> </w:t>
      </w:r>
    </w:p>
    <w:p xmlns:wp14="http://schemas.microsoft.com/office/word/2010/wordml" w:rsidR="00EC7310" w:rsidRDefault="002D02A1" w14:paraId="7EB0B0EA" wp14:textId="77777777">
      <w:pPr>
        <w:tabs>
          <w:tab w:val="center" w:pos="1409"/>
          <w:tab w:val="center" w:pos="4012"/>
          <w:tab w:val="center" w:pos="6755"/>
          <w:tab w:val="center" w:pos="7475"/>
          <w:tab w:val="center" w:pos="8195"/>
          <w:tab w:val="center" w:pos="8916"/>
        </w:tabs>
        <w:ind w:left="0" w:right="0" w:firstLine="0"/>
        <w:jc w:val="left"/>
      </w:pPr>
      <w:r>
        <w:rPr>
          <w:rFonts w:ascii="Calibri" w:hAnsi="Calibri" w:eastAsia="Calibri" w:cs="Calibri"/>
          <w:sz w:val="22"/>
        </w:rPr>
        <w:tab/>
      </w:r>
      <w:r w:rsidR="002D02A1">
        <w:rPr>
          <w:rFonts w:ascii="Segoe UI Symbol" w:hAnsi="Segoe UI Symbol" w:eastAsia="Segoe UI Symbol" w:cs="Segoe UI Symbol"/>
        </w:rPr>
        <w:t>−</w:t>
      </w:r>
      <w:r w:rsidR="002D02A1">
        <w:rPr/>
        <w:t xml:space="preserve"> </w:t>
      </w:r>
      <w:r>
        <w:tab/>
      </w:r>
      <w:r w:rsidR="002D02A1">
        <w:rPr/>
        <w:t>a</w:t>
      </w:r>
      <w:r w:rsidR="002D02A1">
        <w:rPr/>
        <w:t xml:space="preserve"> clear and comprehensive summary of the concern</w:t>
      </w:r>
      <w:r>
        <w:tab/>
      </w:r>
      <w:r w:rsidR="002D02A1">
        <w:rPr/>
        <w:t xml:space="preserve"> </w:t>
      </w:r>
      <w:r>
        <w:tab/>
      </w:r>
      <w:r w:rsidR="002D02A1">
        <w:rPr/>
        <w:t xml:space="preserve"> </w:t>
      </w:r>
      <w:r>
        <w:tab/>
      </w:r>
      <w:r w:rsidR="002D02A1">
        <w:rPr/>
        <w:t xml:space="preserve"> </w:t>
      </w:r>
    </w:p>
    <w:p xmlns:wp14="http://schemas.microsoft.com/office/word/2010/wordml" w:rsidR="00EC7310" w:rsidRDefault="002D02A1" w14:paraId="3025443A" wp14:textId="77777777">
      <w:pPr>
        <w:tabs>
          <w:tab w:val="center" w:pos="1409"/>
          <w:tab w:val="center" w:pos="4437"/>
        </w:tabs>
        <w:ind w:left="0" w:right="0" w:firstLine="0"/>
        <w:jc w:val="left"/>
      </w:pPr>
      <w:r>
        <w:rPr>
          <w:rFonts w:ascii="Calibri" w:hAnsi="Calibri" w:eastAsia="Calibri" w:cs="Calibri"/>
          <w:sz w:val="22"/>
        </w:rPr>
        <w:tab/>
      </w:r>
      <w:r>
        <w:rPr>
          <w:rFonts w:ascii="Segoe UI Symbol" w:hAnsi="Segoe UI Symbol" w:eastAsia="Segoe UI Symbol" w:cs="Segoe UI Symbol"/>
        </w:rPr>
        <w:t>−</w:t>
      </w:r>
      <w:r>
        <w:t xml:space="preserve"> </w:t>
      </w:r>
      <w:r>
        <w:tab/>
      </w:r>
      <w:proofErr w:type="gramStart"/>
      <w:r>
        <w:t>details</w:t>
      </w:r>
      <w:proofErr w:type="gramEnd"/>
      <w:r>
        <w:t xml:space="preserve"> of how the concern was followed up and resolved, and  </w:t>
      </w:r>
    </w:p>
    <w:p xmlns:wp14="http://schemas.microsoft.com/office/word/2010/wordml" w:rsidR="00EC7310" w:rsidRDefault="002D02A1" w14:paraId="1B388603" wp14:textId="13BD7E8C">
      <w:pPr>
        <w:tabs>
          <w:tab w:val="center" w:pos="1409"/>
          <w:tab w:val="center" w:pos="4520"/>
          <w:tab w:val="center" w:pos="8195"/>
          <w:tab w:val="center" w:pos="8916"/>
          <w:tab w:val="center" w:pos="9636"/>
        </w:tabs>
        <w:ind w:left="0" w:right="0" w:firstLine="0"/>
        <w:jc w:val="left"/>
      </w:pPr>
      <w:r>
        <w:rPr>
          <w:rFonts w:ascii="Calibri" w:hAnsi="Calibri" w:eastAsia="Calibri" w:cs="Calibri"/>
          <w:sz w:val="22"/>
        </w:rPr>
        <w:tab/>
      </w:r>
      <w:r w:rsidR="002D02A1">
        <w:rPr>
          <w:rFonts w:ascii="Segoe UI Symbol" w:hAnsi="Segoe UI Symbol" w:eastAsia="Segoe UI Symbol" w:cs="Segoe UI Symbol"/>
        </w:rPr>
        <w:t>−</w:t>
      </w:r>
      <w:r w:rsidR="002D02A1">
        <w:rPr/>
        <w:t xml:space="preserve"> </w:t>
      </w:r>
      <w:r>
        <w:tab/>
      </w:r>
      <w:r w:rsidR="002D02A1">
        <w:rPr/>
        <w:t>a</w:t>
      </w:r>
      <w:r w:rsidR="002D02A1">
        <w:rPr/>
        <w:t xml:space="preserve"> note of any action taken, decisions reached and the outcome</w:t>
      </w:r>
      <w:r w:rsidR="7C257492">
        <w:rPr/>
        <w:t xml:space="preserve">. </w:t>
      </w:r>
      <w:r w:rsidR="002D02A1">
        <w:rPr/>
        <w:t xml:space="preserve"> </w:t>
      </w:r>
      <w:r>
        <w:tab/>
      </w:r>
      <w:r w:rsidR="002D02A1">
        <w:rPr/>
        <w:t xml:space="preserve"> </w:t>
      </w:r>
      <w:r>
        <w:tab/>
      </w:r>
      <w:r w:rsidR="002D02A1">
        <w:rPr/>
        <w:t xml:space="preserve"> </w:t>
      </w:r>
      <w:r>
        <w:tab/>
      </w:r>
      <w:r w:rsidR="002D02A1">
        <w:rPr/>
        <w:t xml:space="preserve"> </w:t>
      </w:r>
    </w:p>
    <w:p xmlns:wp14="http://schemas.microsoft.com/office/word/2010/wordml" w:rsidR="00EC7310" w:rsidRDefault="002D02A1" w14:paraId="1D3A0A74" wp14:textId="2BED37F3">
      <w:pPr>
        <w:ind w:right="515"/>
      </w:pPr>
      <w:r w:rsidR="002D02A1">
        <w:rPr/>
        <w:t>If in doubt about recording requirements, staff should discuss with the designated safeguarding lead (or deputy)</w:t>
      </w:r>
      <w:r w:rsidR="4C0A71DD">
        <w:rPr/>
        <w:t xml:space="preserve">. </w:t>
      </w:r>
    </w:p>
    <w:p xmlns:wp14="http://schemas.microsoft.com/office/word/2010/wordml" w:rsidR="00EC7310" w:rsidRDefault="002D02A1" w14:paraId="752553BD" wp14:textId="77777777">
      <w:pPr>
        <w:spacing w:after="0" w:line="259" w:lineRule="auto"/>
        <w:ind w:left="994" w:right="0" w:firstLine="0"/>
        <w:jc w:val="left"/>
      </w:pPr>
      <w:r>
        <w:t xml:space="preserve"> </w:t>
      </w:r>
    </w:p>
    <w:p xmlns:wp14="http://schemas.microsoft.com/office/word/2010/wordml" w:rsidR="00EC7310" w:rsidRDefault="002D02A1" w14:paraId="56051E44" wp14:textId="77777777">
      <w:pPr>
        <w:spacing w:after="159" w:line="259" w:lineRule="auto"/>
        <w:ind w:left="994" w:right="0" w:firstLine="0"/>
        <w:jc w:val="left"/>
      </w:pPr>
      <w:r>
        <w:rPr>
          <w:rFonts w:ascii="Century Gothic" w:hAnsi="Century Gothic" w:eastAsia="Century Gothic" w:cs="Century Gothic"/>
          <w:sz w:val="8"/>
        </w:rPr>
        <w:t xml:space="preserve"> </w:t>
      </w:r>
    </w:p>
    <w:p xmlns:wp14="http://schemas.microsoft.com/office/word/2010/wordml" w:rsidR="00EC7310" w:rsidRDefault="002D02A1" w14:paraId="160FAE15" wp14:textId="77777777">
      <w:pPr>
        <w:pBdr>
          <w:top w:val="single" w:color="CC9900" w:sz="12" w:space="0"/>
          <w:left w:val="single" w:color="CC9900" w:sz="12" w:space="0"/>
          <w:bottom w:val="single" w:color="CC9900" w:sz="12" w:space="0"/>
          <w:right w:val="single" w:color="CC9900" w:sz="12" w:space="0"/>
        </w:pBdr>
        <w:shd w:val="clear" w:color="auto" w:fill="FFCCCC"/>
        <w:spacing w:after="19" w:line="259" w:lineRule="auto"/>
        <w:ind w:left="346" w:right="0"/>
        <w:jc w:val="center"/>
      </w:pPr>
      <w:r>
        <w:rPr>
          <w:b/>
        </w:rPr>
        <w:t xml:space="preserve">ALL REFERRALS </w:t>
      </w:r>
      <w:r>
        <w:rPr>
          <w:b/>
          <w:u w:val="single" w:color="000000"/>
        </w:rPr>
        <w:t>MUST</w:t>
      </w:r>
      <w:r>
        <w:rPr>
          <w:b/>
        </w:rPr>
        <w:t xml:space="preserve"> BE DONE IN WRITING.</w:t>
      </w:r>
      <w:r>
        <w:rPr>
          <w:b/>
          <w:color w:val="0563C1"/>
        </w:rPr>
        <w:t xml:space="preserve"> </w:t>
      </w:r>
    </w:p>
    <w:p xmlns:wp14="http://schemas.microsoft.com/office/word/2010/wordml" w:rsidR="00EC7310" w:rsidRDefault="002D02A1" w14:paraId="1CA7B79B" wp14:textId="77777777">
      <w:pPr>
        <w:pBdr>
          <w:top w:val="single" w:color="CC9900" w:sz="12" w:space="0"/>
          <w:left w:val="single" w:color="CC9900" w:sz="12" w:space="0"/>
          <w:bottom w:val="single" w:color="CC9900" w:sz="12" w:space="0"/>
          <w:right w:val="single" w:color="CC9900" w:sz="12" w:space="0"/>
        </w:pBdr>
        <w:shd w:val="clear" w:color="auto" w:fill="FFCCCC"/>
        <w:spacing w:after="221" w:line="259" w:lineRule="auto"/>
        <w:ind w:left="346" w:right="0"/>
        <w:jc w:val="center"/>
      </w:pPr>
      <w:r>
        <w:rPr>
          <w:b/>
        </w:rPr>
        <w:t xml:space="preserve"> PLEASE CONTACT THE DSL REGARDING ANY SAFEGUARDING MATTERS.</w:t>
      </w:r>
      <w:r>
        <w:rPr>
          <w:b/>
          <w:color w:val="0563C1"/>
        </w:rPr>
        <w:t xml:space="preserve"> </w:t>
      </w:r>
    </w:p>
    <w:p xmlns:wp14="http://schemas.microsoft.com/office/word/2010/wordml" w:rsidR="00EC7310" w:rsidRDefault="002D02A1" w14:paraId="554EF5F4" wp14:textId="77777777">
      <w:pPr>
        <w:spacing w:after="0" w:line="259" w:lineRule="auto"/>
        <w:ind w:left="994" w:right="0" w:firstLine="0"/>
        <w:jc w:val="left"/>
      </w:pPr>
      <w:r>
        <w:t xml:space="preserve"> </w:t>
      </w:r>
    </w:p>
    <w:sectPr w:rsidR="00EC7310">
      <w:footerReference w:type="even" r:id="rId12"/>
      <w:footerReference w:type="default" r:id="rId13"/>
      <w:footerReference w:type="first" r:id="rId14"/>
      <w:pgSz w:w="12240" w:h="15840" w:orient="portrait"/>
      <w:pgMar w:top="284" w:right="899" w:bottom="531" w:left="458" w:header="720" w:footer="720" w:gutter="0"/>
      <w:pgNumType w:start="0"/>
      <w:cols w:space="720"/>
      <w:titlePg/>
      <w:headerReference w:type="default" r:id="R03f9d3d255094b03"/>
      <w:headerReference w:type="first" r:id="R6998c632c02749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01313" w:rsidRDefault="00001313" w14:paraId="0FB78278" wp14:textId="77777777">
      <w:pPr>
        <w:spacing w:after="0" w:line="240" w:lineRule="auto"/>
      </w:pPr>
      <w:r>
        <w:separator/>
      </w:r>
    </w:p>
  </w:endnote>
  <w:endnote w:type="continuationSeparator" w:id="0">
    <w:p xmlns:wp14="http://schemas.microsoft.com/office/word/2010/wordml" w:rsidR="00001313" w:rsidRDefault="00001313" w14:paraId="1FC3994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EC7310" w:rsidRDefault="002D02A1" w14:paraId="3F0A0916" wp14:textId="77777777" wp14:noSpellErr="1">
    <w:pPr>
      <w:tabs>
        <w:tab w:val="center" w:pos="2720"/>
        <w:tab w:val="center" w:pos="5507"/>
        <w:tab w:val="center" w:pos="10307"/>
      </w:tabs>
      <w:spacing w:after="0" w:line="259" w:lineRule="auto"/>
      <w:ind w:left="0" w:right="0" w:firstLine="0"/>
      <w:jc w:val="left"/>
    </w:pPr>
    <w:r>
      <w:rPr>
        <w:rFonts w:ascii="Calibri" w:hAnsi="Calibri" w:eastAsia="Calibri" w:cs="Calibri"/>
        <w:sz w:val="22"/>
      </w:rPr>
      <w:tab/>
    </w:r>
    <w:r w:rsidRPr="30560791" w:rsidR="30560791">
      <w:rPr>
        <w:color w:val="BFBFBF"/>
        <w:sz w:val="16"/>
        <w:szCs w:val="16"/>
      </w:rPr>
      <w:t xml:space="preserve"> Child Protection – Guidelines for Staff (2023-24</w:t>
    </w:r>
    <w:bookmarkStart w:name="_Int_8j5NtPCd" w:id="793169454"/>
    <w:r w:rsidRPr="30560791" w:rsidR="30560791">
      <w:rPr>
        <w:color w:val="BFBFBF"/>
        <w:sz w:val="16"/>
        <w:szCs w:val="16"/>
      </w:rPr>
      <w:t xml:space="preserve">)  </w:t>
    </w:r>
    <w:r>
      <w:rPr>
        <w:color w:val="BFBFBF"/>
        <w:sz w:val="16"/>
      </w:rPr>
      <w:tab/>
    </w:r>
    <w:bookmarkEnd w:id="793169454"/>
    <w:r w:rsidRPr="30560791" w:rsidR="30560791">
      <w:rPr>
        <w:color w:val="BFBFBF"/>
        <w:sz w:val="16"/>
        <w:szCs w:val="16"/>
      </w:rPr>
      <w:t xml:space="preserve"> </w:t>
    </w:r>
    <w:r>
      <w:rPr>
        <w:color w:val="BFBFBF"/>
        <w:sz w:val="16"/>
      </w:rPr>
      <w:tab/>
    </w:r>
    <w:r w:rsidRPr="30560791">
      <w:rPr>
        <w:color w:val="BFBFBF" w:themeColor="background1" w:themeTint="FF" w:themeShade="BF"/>
        <w:sz w:val="16"/>
        <w:szCs w:val="16"/>
      </w:rPr>
      <w:fldChar w:fldCharType="begin"/>
    </w:r>
    <w:r>
      <w:instrText xml:space="preserve"> PAGE   \* MERGEFORMAT </w:instrText>
    </w:r>
    <w:r>
      <w:fldChar w:fldCharType="separate"/>
    </w:r>
    <w:r w:rsidRPr="30560791" w:rsidR="30560791">
      <w:rPr>
        <w:color w:val="BFBFBF"/>
        <w:sz w:val="16"/>
        <w:szCs w:val="16"/>
      </w:rPr>
      <w:t>2</w:t>
    </w:r>
    <w:r w:rsidRPr="30560791">
      <w:rPr>
        <w:color w:val="BFBFBF"/>
        <w:sz w:val="16"/>
        <w:szCs w:val="16"/>
      </w:rPr>
      <w:fldChar w:fldCharType="end"/>
    </w:r>
    <w:r w:rsidRPr="30560791" w:rsidR="30560791">
      <w:rPr>
        <w:color w:val="BFBFBF"/>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EC7310" w:rsidRDefault="002D02A1" w14:paraId="31536D14" wp14:textId="77777777" wp14:noSpellErr="1">
    <w:pPr>
      <w:tabs>
        <w:tab w:val="center" w:pos="2720"/>
        <w:tab w:val="center" w:pos="5507"/>
        <w:tab w:val="center" w:pos="10307"/>
      </w:tabs>
      <w:spacing w:after="0" w:line="259" w:lineRule="auto"/>
      <w:ind w:left="0" w:right="0" w:firstLine="0"/>
      <w:jc w:val="left"/>
    </w:pPr>
    <w:r>
      <w:rPr>
        <w:rFonts w:ascii="Calibri" w:hAnsi="Calibri" w:eastAsia="Calibri" w:cs="Calibri"/>
        <w:sz w:val="22"/>
      </w:rPr>
      <w:tab/>
    </w:r>
    <w:r w:rsidRPr="30560791" w:rsidR="30560791">
      <w:rPr>
        <w:color w:val="BFBFBF"/>
        <w:sz w:val="16"/>
        <w:szCs w:val="16"/>
      </w:rPr>
      <w:t xml:space="preserve"> Child Protection – Guidelines for Staff (2023-24</w:t>
    </w:r>
    <w:bookmarkStart w:name="_Int_MBnbotde" w:id="386838824"/>
    <w:r w:rsidRPr="30560791" w:rsidR="30560791">
      <w:rPr>
        <w:color w:val="BFBFBF"/>
        <w:sz w:val="16"/>
        <w:szCs w:val="16"/>
      </w:rPr>
      <w:t xml:space="preserve">)  </w:t>
    </w:r>
    <w:r>
      <w:rPr>
        <w:color w:val="BFBFBF"/>
        <w:sz w:val="16"/>
      </w:rPr>
      <w:tab/>
    </w:r>
    <w:bookmarkEnd w:id="386838824"/>
    <w:r w:rsidRPr="30560791" w:rsidR="30560791">
      <w:rPr>
        <w:color w:val="BFBFBF"/>
        <w:sz w:val="16"/>
        <w:szCs w:val="16"/>
      </w:rPr>
      <w:t xml:space="preserve"> </w:t>
    </w:r>
    <w:r>
      <w:rPr>
        <w:color w:val="BFBFBF"/>
        <w:sz w:val="16"/>
      </w:rPr>
      <w:tab/>
    </w:r>
    <w:r w:rsidRPr="30560791">
      <w:rPr>
        <w:noProof/>
        <w:color w:val="BFBFBF" w:themeColor="background1" w:themeTint="FF" w:themeShade="BF"/>
        <w:sz w:val="16"/>
        <w:szCs w:val="16"/>
      </w:rPr>
      <w:fldChar w:fldCharType="begin"/>
    </w:r>
    <w:r>
      <w:instrText xml:space="preserve"> PAGE   \* MERGEFORMAT </w:instrText>
    </w:r>
    <w:r>
      <w:fldChar w:fldCharType="separate"/>
    </w:r>
    <w:r w:rsidRPr="30560791" w:rsidR="30560791">
      <w:rPr>
        <w:noProof/>
        <w:color w:val="BFBFBF"/>
        <w:sz w:val="16"/>
        <w:szCs w:val="16"/>
      </w:rPr>
      <w:t>5</w:t>
    </w:r>
    <w:r w:rsidRPr="30560791">
      <w:rPr>
        <w:noProof/>
        <w:color w:val="BFBFBF"/>
        <w:sz w:val="16"/>
        <w:szCs w:val="16"/>
      </w:rPr>
      <w:fldChar w:fldCharType="end"/>
    </w:r>
    <w:r w:rsidRPr="30560791" w:rsidR="30560791">
      <w:rPr>
        <w:color w:val="BFBFBF"/>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EC7310" w:rsidRDefault="00EC7310" w14:paraId="62EBF3C5" wp14:textId="7777777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01313" w:rsidRDefault="00001313" w14:paraId="0562CB0E" wp14:textId="77777777">
      <w:pPr>
        <w:spacing w:after="0" w:line="240" w:lineRule="auto"/>
      </w:pPr>
      <w:r>
        <w:separator/>
      </w:r>
    </w:p>
  </w:footnote>
  <w:footnote w:type="continuationSeparator" w:id="0">
    <w:p xmlns:wp14="http://schemas.microsoft.com/office/word/2010/wordml" w:rsidR="00001313" w:rsidRDefault="00001313" w14:paraId="34CE0A41"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25"/>
      <w:gridCol w:w="3625"/>
      <w:gridCol w:w="3625"/>
    </w:tblGrid>
    <w:tr w:rsidR="30560791" w:rsidTr="30560791" w14:paraId="207370D8">
      <w:trPr>
        <w:trHeight w:val="300"/>
      </w:trPr>
      <w:tc>
        <w:tcPr>
          <w:tcW w:w="3625" w:type="dxa"/>
          <w:tcMar/>
        </w:tcPr>
        <w:p w:rsidR="30560791" w:rsidP="30560791" w:rsidRDefault="30560791" w14:paraId="7FCCBA9C" w14:textId="0E87ECA3">
          <w:pPr>
            <w:pStyle w:val="Header"/>
            <w:bidi w:val="0"/>
            <w:ind w:left="-115"/>
            <w:jc w:val="left"/>
          </w:pPr>
        </w:p>
      </w:tc>
      <w:tc>
        <w:tcPr>
          <w:tcW w:w="3625" w:type="dxa"/>
          <w:tcMar/>
        </w:tcPr>
        <w:p w:rsidR="30560791" w:rsidP="30560791" w:rsidRDefault="30560791" w14:paraId="6642C626" w14:textId="6D7798E2">
          <w:pPr>
            <w:pStyle w:val="Header"/>
            <w:bidi w:val="0"/>
            <w:jc w:val="center"/>
          </w:pPr>
        </w:p>
      </w:tc>
      <w:tc>
        <w:tcPr>
          <w:tcW w:w="3625" w:type="dxa"/>
          <w:tcMar/>
        </w:tcPr>
        <w:p w:rsidR="30560791" w:rsidP="30560791" w:rsidRDefault="30560791" w14:paraId="62E5DAF1" w14:textId="43635EAD">
          <w:pPr>
            <w:pStyle w:val="Header"/>
            <w:bidi w:val="0"/>
            <w:ind w:right="-115"/>
            <w:jc w:val="right"/>
          </w:pPr>
        </w:p>
      </w:tc>
    </w:tr>
  </w:tbl>
  <w:p w:rsidR="30560791" w:rsidP="30560791" w:rsidRDefault="30560791" w14:paraId="0A27B9E6" w14:textId="0BCC0275">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25"/>
      <w:gridCol w:w="3625"/>
      <w:gridCol w:w="3625"/>
    </w:tblGrid>
    <w:tr w:rsidR="30560791" w:rsidTr="30560791" w14:paraId="0C91791C">
      <w:trPr>
        <w:trHeight w:val="300"/>
      </w:trPr>
      <w:tc>
        <w:tcPr>
          <w:tcW w:w="3625" w:type="dxa"/>
          <w:tcMar/>
        </w:tcPr>
        <w:p w:rsidR="30560791" w:rsidP="30560791" w:rsidRDefault="30560791" w14:paraId="02D4EBDF" w14:textId="1D945628">
          <w:pPr>
            <w:pStyle w:val="Header"/>
            <w:bidi w:val="0"/>
            <w:ind w:left="-115"/>
            <w:jc w:val="left"/>
          </w:pPr>
        </w:p>
      </w:tc>
      <w:tc>
        <w:tcPr>
          <w:tcW w:w="3625" w:type="dxa"/>
          <w:tcMar/>
        </w:tcPr>
        <w:p w:rsidR="30560791" w:rsidP="30560791" w:rsidRDefault="30560791" w14:paraId="23C47C87" w14:textId="5BE8080A">
          <w:pPr>
            <w:pStyle w:val="Header"/>
            <w:bidi w:val="0"/>
            <w:jc w:val="center"/>
          </w:pPr>
        </w:p>
      </w:tc>
      <w:tc>
        <w:tcPr>
          <w:tcW w:w="3625" w:type="dxa"/>
          <w:tcMar/>
        </w:tcPr>
        <w:p w:rsidR="30560791" w:rsidP="30560791" w:rsidRDefault="30560791" w14:paraId="15C6A8FB" w14:textId="449A6A6D">
          <w:pPr>
            <w:pStyle w:val="Header"/>
            <w:bidi w:val="0"/>
            <w:ind w:right="-115"/>
            <w:jc w:val="right"/>
          </w:pPr>
        </w:p>
      </w:tc>
    </w:tr>
  </w:tbl>
  <w:p w:rsidR="30560791" w:rsidP="30560791" w:rsidRDefault="30560791" w14:paraId="33C12812" w14:textId="424F6820">
    <w:pPr>
      <w:pStyle w:val="Header"/>
      <w:bidi w:val="0"/>
    </w:pPr>
  </w:p>
</w:hdr>
</file>

<file path=word/intelligence2.xml><?xml version="1.0" encoding="utf-8"?>
<int2:intelligence xmlns:int2="http://schemas.microsoft.com/office/intelligence/2020/intelligence">
  <int2:observations>
    <int2:textHash int2:hashCode="oOIMhUzlQYoyZa" int2:id="U6oMF8oR">
      <int2:state int2:type="AugLoop_Text_Critique" int2:value="Rejected"/>
    </int2:textHash>
    <int2:bookmark int2:bookmarkName="_Int_8j5NtPCd" int2:invalidationBookmarkName="" int2:hashCode="fXFaBMRFjxqZbQ" int2:id="LQi9KiVy">
      <int2:state int2:type="AugLoop_Text_Critique" int2:value="Rejected"/>
    </int2:bookmark>
    <int2:bookmark int2:bookmarkName="_Int_MBnbotde" int2:invalidationBookmarkName="" int2:hashCode="fXFaBMRFjxqZbQ" int2:id="IhoYEWNE">
      <int2:state int2:type="AugLoop_Text_Critique" int2:value="Rejected"/>
    </int2:bookmark>
    <int2:bookmark int2:bookmarkName="_Int_HM4W87Nf" int2:invalidationBookmarkName="" int2:hashCode="5mDvL5mIjOXn4o" int2:id="NVAhPNBD">
      <int2:state int2:type="AugLoop_Text_Critique" int2:value="Rejected"/>
    </int2:bookmark>
    <int2:bookmark int2:bookmarkName="_Int_A9DEph26" int2:invalidationBookmarkName="" int2:hashCode="6KWckmKlp6D6pK" int2:id="j5kDCoV4">
      <int2:state int2:type="AugLoop_Text_Critique" int2:value="Rejected"/>
    </int2:bookmark>
    <int2:bookmark int2:bookmarkName="_Int_oZVsXNPR" int2:invalidationBookmarkName="" int2:hashCode="ClCRrT1ZGvfv+O" int2:id="G9dmSHRn">
      <int2:state int2:type="AugLoop_Acronyms_AcronymsCritique" int2:value="Rejected"/>
    </int2:bookmark>
    <int2:bookmark int2:bookmarkName="_Int_d9cGnLsG" int2:invalidationBookmarkName="" int2:hashCode="RoHRJMxsS3O6q/" int2:id="jSer4iUY">
      <int2:state int2:type="AugLoop_Text_Critique" int2:value="Rejected"/>
    </int2:bookmark>
    <int2:bookmark int2:bookmarkName="_Int_5BumNiDx" int2:invalidationBookmarkName="" int2:hashCode="0GYf/LRGEYcRtn" int2:id="258eTawM">
      <int2:state int2:type="AugLoop_Text_Critique" int2:value="Rejected"/>
    </int2:bookmark>
    <int2:bookmark int2:bookmarkName="_Int_03F7QZAh" int2:invalidationBookmarkName="" int2:hashCode="S6Kd9KxpxsGJVC" int2:id="X1Agb75y">
      <int2:state int2:type="AugLoop_Text_Critique" int2:value="Rejected"/>
    </int2:bookmark>
    <int2:bookmark int2:bookmarkName="_Int_E7EqqH1q" int2:invalidationBookmarkName="" int2:hashCode="sJ0IuCSomVftAu" int2:id="alNS1VDz">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4489D"/>
    <w:multiLevelType w:val="hybridMultilevel"/>
    <w:tmpl w:val="CE38C822"/>
    <w:lvl w:ilvl="0" w:tplc="4C6076D6">
      <w:start w:val="1"/>
      <w:numFmt w:val="decimal"/>
      <w:lvlText w:val="%1"/>
      <w:lvlJc w:val="left"/>
      <w:pPr>
        <w:ind w:left="3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734E0BC8">
      <w:start w:val="1"/>
      <w:numFmt w:val="decimal"/>
      <w:lvlText w:val="%2."/>
      <w:lvlJc w:val="left"/>
      <w:pPr>
        <w:ind w:left="1699"/>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4A4A837C">
      <w:start w:val="1"/>
      <w:numFmt w:val="lowerRoman"/>
      <w:lvlText w:val="%3"/>
      <w:lvlJc w:val="left"/>
      <w:pPr>
        <w:ind w:left="14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C23281A4">
      <w:start w:val="1"/>
      <w:numFmt w:val="decimal"/>
      <w:lvlText w:val="%4"/>
      <w:lvlJc w:val="left"/>
      <w:pPr>
        <w:ind w:left="21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F188B2F6">
      <w:start w:val="1"/>
      <w:numFmt w:val="lowerLetter"/>
      <w:lvlText w:val="%5"/>
      <w:lvlJc w:val="left"/>
      <w:pPr>
        <w:ind w:left="28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0BE23D70">
      <w:start w:val="1"/>
      <w:numFmt w:val="lowerRoman"/>
      <w:lvlText w:val="%6"/>
      <w:lvlJc w:val="left"/>
      <w:pPr>
        <w:ind w:left="36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68D2C67E">
      <w:start w:val="1"/>
      <w:numFmt w:val="decimal"/>
      <w:lvlText w:val="%7"/>
      <w:lvlJc w:val="left"/>
      <w:pPr>
        <w:ind w:left="43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6F6C03CA">
      <w:start w:val="1"/>
      <w:numFmt w:val="lowerLetter"/>
      <w:lvlText w:val="%8"/>
      <w:lvlJc w:val="left"/>
      <w:pPr>
        <w:ind w:left="50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A344D350">
      <w:start w:val="1"/>
      <w:numFmt w:val="lowerRoman"/>
      <w:lvlText w:val="%9"/>
      <w:lvlJc w:val="left"/>
      <w:pPr>
        <w:ind w:left="57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 w15:restartNumberingAfterBreak="0">
    <w:nsid w:val="3FE62A2F"/>
    <w:multiLevelType w:val="hybridMultilevel"/>
    <w:tmpl w:val="FD228A64"/>
    <w:lvl w:ilvl="0" w:tplc="C022669E">
      <w:start w:val="1"/>
      <w:numFmt w:val="decimal"/>
      <w:lvlText w:val="%1"/>
      <w:lvlJc w:val="left"/>
      <w:pPr>
        <w:ind w:left="3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42AC2124">
      <w:start w:val="1"/>
      <w:numFmt w:val="decimal"/>
      <w:lvlText w:val="%2."/>
      <w:lvlJc w:val="left"/>
      <w:pPr>
        <w:ind w:left="1699"/>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B0483912">
      <w:start w:val="1"/>
      <w:numFmt w:val="lowerRoman"/>
      <w:lvlText w:val="%3"/>
      <w:lvlJc w:val="left"/>
      <w:pPr>
        <w:ind w:left="14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D96C9000">
      <w:start w:val="1"/>
      <w:numFmt w:val="decimal"/>
      <w:lvlText w:val="%4"/>
      <w:lvlJc w:val="left"/>
      <w:pPr>
        <w:ind w:left="21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B5A28174">
      <w:start w:val="1"/>
      <w:numFmt w:val="lowerLetter"/>
      <w:lvlText w:val="%5"/>
      <w:lvlJc w:val="left"/>
      <w:pPr>
        <w:ind w:left="28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CC9AE664">
      <w:start w:val="1"/>
      <w:numFmt w:val="lowerRoman"/>
      <w:lvlText w:val="%6"/>
      <w:lvlJc w:val="left"/>
      <w:pPr>
        <w:ind w:left="36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2B8630F2">
      <w:start w:val="1"/>
      <w:numFmt w:val="decimal"/>
      <w:lvlText w:val="%7"/>
      <w:lvlJc w:val="left"/>
      <w:pPr>
        <w:ind w:left="43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15A0FAAE">
      <w:start w:val="1"/>
      <w:numFmt w:val="lowerLetter"/>
      <w:lvlText w:val="%8"/>
      <w:lvlJc w:val="left"/>
      <w:pPr>
        <w:ind w:left="50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A55AFA34">
      <w:start w:val="1"/>
      <w:numFmt w:val="lowerRoman"/>
      <w:lvlText w:val="%9"/>
      <w:lvlJc w:val="left"/>
      <w:pPr>
        <w:ind w:left="57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 w15:restartNumberingAfterBreak="0">
    <w:nsid w:val="457A1BC4"/>
    <w:multiLevelType w:val="hybridMultilevel"/>
    <w:tmpl w:val="A70E41C6"/>
    <w:lvl w:ilvl="0" w:tplc="ADF2B69A">
      <w:numFmt w:val="bullet"/>
      <w:lvlText w:val="-"/>
      <w:lvlJc w:val="left"/>
      <w:pPr>
        <w:ind w:left="1354" w:hanging="360"/>
      </w:pPr>
      <w:rPr>
        <w:rFonts w:hint="default" w:ascii="Arial" w:hAnsi="Arial" w:eastAsia="Arial" w:cs="Arial"/>
      </w:rPr>
    </w:lvl>
    <w:lvl w:ilvl="1" w:tplc="08090003" w:tentative="1">
      <w:start w:val="1"/>
      <w:numFmt w:val="bullet"/>
      <w:lvlText w:val="o"/>
      <w:lvlJc w:val="left"/>
      <w:pPr>
        <w:ind w:left="2074" w:hanging="360"/>
      </w:pPr>
      <w:rPr>
        <w:rFonts w:hint="default" w:ascii="Courier New" w:hAnsi="Courier New" w:cs="Courier New"/>
      </w:rPr>
    </w:lvl>
    <w:lvl w:ilvl="2" w:tplc="08090005" w:tentative="1">
      <w:start w:val="1"/>
      <w:numFmt w:val="bullet"/>
      <w:lvlText w:val=""/>
      <w:lvlJc w:val="left"/>
      <w:pPr>
        <w:ind w:left="2794" w:hanging="360"/>
      </w:pPr>
      <w:rPr>
        <w:rFonts w:hint="default" w:ascii="Wingdings" w:hAnsi="Wingdings"/>
      </w:rPr>
    </w:lvl>
    <w:lvl w:ilvl="3" w:tplc="08090001" w:tentative="1">
      <w:start w:val="1"/>
      <w:numFmt w:val="bullet"/>
      <w:lvlText w:val=""/>
      <w:lvlJc w:val="left"/>
      <w:pPr>
        <w:ind w:left="3514" w:hanging="360"/>
      </w:pPr>
      <w:rPr>
        <w:rFonts w:hint="default" w:ascii="Symbol" w:hAnsi="Symbol"/>
      </w:rPr>
    </w:lvl>
    <w:lvl w:ilvl="4" w:tplc="08090003" w:tentative="1">
      <w:start w:val="1"/>
      <w:numFmt w:val="bullet"/>
      <w:lvlText w:val="o"/>
      <w:lvlJc w:val="left"/>
      <w:pPr>
        <w:ind w:left="4234" w:hanging="360"/>
      </w:pPr>
      <w:rPr>
        <w:rFonts w:hint="default" w:ascii="Courier New" w:hAnsi="Courier New" w:cs="Courier New"/>
      </w:rPr>
    </w:lvl>
    <w:lvl w:ilvl="5" w:tplc="08090005" w:tentative="1">
      <w:start w:val="1"/>
      <w:numFmt w:val="bullet"/>
      <w:lvlText w:val=""/>
      <w:lvlJc w:val="left"/>
      <w:pPr>
        <w:ind w:left="4954" w:hanging="360"/>
      </w:pPr>
      <w:rPr>
        <w:rFonts w:hint="default" w:ascii="Wingdings" w:hAnsi="Wingdings"/>
      </w:rPr>
    </w:lvl>
    <w:lvl w:ilvl="6" w:tplc="08090001" w:tentative="1">
      <w:start w:val="1"/>
      <w:numFmt w:val="bullet"/>
      <w:lvlText w:val=""/>
      <w:lvlJc w:val="left"/>
      <w:pPr>
        <w:ind w:left="5674" w:hanging="360"/>
      </w:pPr>
      <w:rPr>
        <w:rFonts w:hint="default" w:ascii="Symbol" w:hAnsi="Symbol"/>
      </w:rPr>
    </w:lvl>
    <w:lvl w:ilvl="7" w:tplc="08090003" w:tentative="1">
      <w:start w:val="1"/>
      <w:numFmt w:val="bullet"/>
      <w:lvlText w:val="o"/>
      <w:lvlJc w:val="left"/>
      <w:pPr>
        <w:ind w:left="6394" w:hanging="360"/>
      </w:pPr>
      <w:rPr>
        <w:rFonts w:hint="default" w:ascii="Courier New" w:hAnsi="Courier New" w:cs="Courier New"/>
      </w:rPr>
    </w:lvl>
    <w:lvl w:ilvl="8" w:tplc="08090005" w:tentative="1">
      <w:start w:val="1"/>
      <w:numFmt w:val="bullet"/>
      <w:lvlText w:val=""/>
      <w:lvlJc w:val="left"/>
      <w:pPr>
        <w:ind w:left="7114" w:hanging="360"/>
      </w:pPr>
      <w:rPr>
        <w:rFonts w:hint="default" w:ascii="Wingdings" w:hAnsi="Wingdings"/>
      </w:rPr>
    </w:lvl>
  </w:abstractNum>
  <w:abstractNum w:abstractNumId="3" w15:restartNumberingAfterBreak="0">
    <w:nsid w:val="4C797D37"/>
    <w:multiLevelType w:val="hybridMultilevel"/>
    <w:tmpl w:val="05E210B0"/>
    <w:lvl w:ilvl="0" w:tplc="B45800A6">
      <w:start w:val="1"/>
      <w:numFmt w:val="decimal"/>
      <w:lvlText w:val="%1"/>
      <w:lvlJc w:val="left"/>
      <w:pPr>
        <w:ind w:left="3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25AA32A4">
      <w:start w:val="1"/>
      <w:numFmt w:val="decimal"/>
      <w:lvlText w:val="%2."/>
      <w:lvlJc w:val="left"/>
      <w:pPr>
        <w:ind w:left="1699"/>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479A51B6">
      <w:start w:val="1"/>
      <w:numFmt w:val="lowerRoman"/>
      <w:lvlText w:val="%3"/>
      <w:lvlJc w:val="left"/>
      <w:pPr>
        <w:ind w:left="14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06F68452">
      <w:start w:val="1"/>
      <w:numFmt w:val="decimal"/>
      <w:lvlText w:val="%4"/>
      <w:lvlJc w:val="left"/>
      <w:pPr>
        <w:ind w:left="21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AD064A7C">
      <w:start w:val="1"/>
      <w:numFmt w:val="lowerLetter"/>
      <w:lvlText w:val="%5"/>
      <w:lvlJc w:val="left"/>
      <w:pPr>
        <w:ind w:left="28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E618D008">
      <w:start w:val="1"/>
      <w:numFmt w:val="lowerRoman"/>
      <w:lvlText w:val="%6"/>
      <w:lvlJc w:val="left"/>
      <w:pPr>
        <w:ind w:left="36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583A1FE2">
      <w:start w:val="1"/>
      <w:numFmt w:val="decimal"/>
      <w:lvlText w:val="%7"/>
      <w:lvlJc w:val="left"/>
      <w:pPr>
        <w:ind w:left="43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688E8CE6">
      <w:start w:val="1"/>
      <w:numFmt w:val="lowerLetter"/>
      <w:lvlText w:val="%8"/>
      <w:lvlJc w:val="left"/>
      <w:pPr>
        <w:ind w:left="50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C8F63778">
      <w:start w:val="1"/>
      <w:numFmt w:val="lowerRoman"/>
      <w:lvlText w:val="%9"/>
      <w:lvlJc w:val="left"/>
      <w:pPr>
        <w:ind w:left="57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4" w15:restartNumberingAfterBreak="0">
    <w:nsid w:val="76A72579"/>
    <w:multiLevelType w:val="hybridMultilevel"/>
    <w:tmpl w:val="B18A66CA"/>
    <w:lvl w:ilvl="0" w:tplc="313889B6">
      <w:start w:val="1"/>
      <w:numFmt w:val="upperLetter"/>
      <w:lvlText w:val="%1."/>
      <w:lvlJc w:val="left"/>
      <w:pPr>
        <w:ind w:left="1406"/>
      </w:pPr>
      <w:rPr>
        <w:rFonts w:ascii="Arial" w:hAnsi="Arial" w:eastAsia="Arial" w:cs="Arial"/>
        <w:b/>
        <w:bCs/>
        <w:i w:val="0"/>
        <w:strike w:val="0"/>
        <w:dstrike w:val="0"/>
        <w:color w:val="996633"/>
        <w:sz w:val="20"/>
        <w:szCs w:val="20"/>
        <w:u w:val="none" w:color="000000"/>
        <w:bdr w:val="none" w:color="auto" w:sz="0" w:space="0"/>
        <w:shd w:val="clear" w:color="auto" w:fill="auto"/>
        <w:vertAlign w:val="baseline"/>
      </w:rPr>
    </w:lvl>
    <w:lvl w:ilvl="1" w:tplc="743454F8">
      <w:start w:val="1"/>
      <w:numFmt w:val="bullet"/>
      <w:lvlText w:val="•"/>
      <w:lvlJc w:val="left"/>
      <w:pPr>
        <w:ind w:left="1699"/>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3F5863EE">
      <w:start w:val="1"/>
      <w:numFmt w:val="bullet"/>
      <w:lvlText w:val="o"/>
      <w:lvlJc w:val="left"/>
      <w:pPr>
        <w:ind w:left="1777"/>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3" w:tplc="29BEC74E">
      <w:start w:val="1"/>
      <w:numFmt w:val="bullet"/>
      <w:lvlText w:val="•"/>
      <w:lvlJc w:val="left"/>
      <w:pPr>
        <w:ind w:left="1853"/>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4" w:tplc="B52271A4">
      <w:start w:val="1"/>
      <w:numFmt w:val="bullet"/>
      <w:lvlText w:val="o"/>
      <w:lvlJc w:val="left"/>
      <w:pPr>
        <w:ind w:left="2573"/>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5" w:tplc="274E53CC">
      <w:start w:val="1"/>
      <w:numFmt w:val="bullet"/>
      <w:lvlText w:val="▪"/>
      <w:lvlJc w:val="left"/>
      <w:pPr>
        <w:ind w:left="3293"/>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6" w:tplc="09F09B20">
      <w:start w:val="1"/>
      <w:numFmt w:val="bullet"/>
      <w:lvlText w:val="•"/>
      <w:lvlJc w:val="left"/>
      <w:pPr>
        <w:ind w:left="4013"/>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7" w:tplc="B58A13E4">
      <w:start w:val="1"/>
      <w:numFmt w:val="bullet"/>
      <w:lvlText w:val="o"/>
      <w:lvlJc w:val="left"/>
      <w:pPr>
        <w:ind w:left="4733"/>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lvl w:ilvl="8" w:tplc="8B70B524">
      <w:start w:val="1"/>
      <w:numFmt w:val="bullet"/>
      <w:lvlText w:val="▪"/>
      <w:lvlJc w:val="left"/>
      <w:pPr>
        <w:ind w:left="5453"/>
      </w:pPr>
      <w:rPr>
        <w:rFonts w:ascii="Courier New" w:hAnsi="Courier New" w:eastAsia="Courier New" w:cs="Courier New"/>
        <w:b w:val="0"/>
        <w:i w:val="0"/>
        <w:strike w:val="0"/>
        <w:dstrike w:val="0"/>
        <w:color w:val="000000"/>
        <w:sz w:val="20"/>
        <w:szCs w:val="20"/>
        <w:u w:val="none" w:color="000000"/>
        <w:bdr w:val="none" w:color="auto" w:sz="0" w:space="0"/>
        <w:shd w:val="clear" w:color="auto" w:fill="auto"/>
        <w:vertAlign w:val="baseli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7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10"/>
    <w:rsid w:val="00001313"/>
    <w:rsid w:val="00180A2C"/>
    <w:rsid w:val="0028653F"/>
    <w:rsid w:val="002D02A1"/>
    <w:rsid w:val="006D586F"/>
    <w:rsid w:val="00892740"/>
    <w:rsid w:val="00EC7310"/>
    <w:rsid w:val="00EC7C45"/>
    <w:rsid w:val="0464B7F5"/>
    <w:rsid w:val="059C5740"/>
    <w:rsid w:val="0766A1C1"/>
    <w:rsid w:val="08A3876A"/>
    <w:rsid w:val="09169601"/>
    <w:rsid w:val="0A2C9F44"/>
    <w:rsid w:val="13F8945D"/>
    <w:rsid w:val="14684FEE"/>
    <w:rsid w:val="14E109CE"/>
    <w:rsid w:val="1D4148E7"/>
    <w:rsid w:val="1E9D7F79"/>
    <w:rsid w:val="23415F9F"/>
    <w:rsid w:val="238CFE0C"/>
    <w:rsid w:val="2DB5DB39"/>
    <w:rsid w:val="2F52F291"/>
    <w:rsid w:val="2FAB6269"/>
    <w:rsid w:val="30560791"/>
    <w:rsid w:val="32B04B36"/>
    <w:rsid w:val="35779AAC"/>
    <w:rsid w:val="359A0F77"/>
    <w:rsid w:val="3891EF6F"/>
    <w:rsid w:val="3D4AF06F"/>
    <w:rsid w:val="3D59B257"/>
    <w:rsid w:val="46475AD4"/>
    <w:rsid w:val="4A104B1A"/>
    <w:rsid w:val="4B87B22E"/>
    <w:rsid w:val="4C0A71DD"/>
    <w:rsid w:val="4C52CFFA"/>
    <w:rsid w:val="4CAE1CDC"/>
    <w:rsid w:val="4F04954C"/>
    <w:rsid w:val="4F463994"/>
    <w:rsid w:val="4F9EA070"/>
    <w:rsid w:val="4FE8A200"/>
    <w:rsid w:val="51B3BEAE"/>
    <w:rsid w:val="54A136DF"/>
    <w:rsid w:val="54E71B87"/>
    <w:rsid w:val="5625981A"/>
    <w:rsid w:val="56D8624D"/>
    <w:rsid w:val="57092F4C"/>
    <w:rsid w:val="5785A0B9"/>
    <w:rsid w:val="5A77ECF4"/>
    <w:rsid w:val="5BBB3876"/>
    <w:rsid w:val="5E234733"/>
    <w:rsid w:val="5E6334F9"/>
    <w:rsid w:val="5EAA4984"/>
    <w:rsid w:val="62F15453"/>
    <w:rsid w:val="6551B464"/>
    <w:rsid w:val="6D8AA3B3"/>
    <w:rsid w:val="72B629F8"/>
    <w:rsid w:val="7591B5CD"/>
    <w:rsid w:val="76410416"/>
    <w:rsid w:val="78506BB9"/>
    <w:rsid w:val="78BF6679"/>
    <w:rsid w:val="7C257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662B"/>
  <w15:docId w15:val="{C560CB03-4529-4671-8F1A-2385C0B1EA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5" w:line="270" w:lineRule="auto"/>
      <w:ind w:left="1004" w:right="537" w:hanging="10"/>
      <w:jc w:val="both"/>
    </w:pPr>
    <w:rPr>
      <w:rFonts w:ascii="Arial" w:hAnsi="Arial" w:eastAsia="Arial" w:cs="Arial"/>
      <w:color w:val="00000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80A2C"/>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working-together-to-safeguard-children--2" TargetMode="External" Id="rId8" /><Relationship Type="http://schemas.openxmlformats.org/officeDocument/2006/relationships/footer" Target="footer2.xml"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footer" Target="footer1.xml"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gov.uk/government/publications/working-together-to-safeguard-children--2"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https://www.gov.uk/government/publications/working-together-to-safeguard-children--2" TargetMode="External"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hyperlink" Target="https://www.gov.uk/government/publications/working-together-to-safeguard-children--2" TargetMode="External" Id="rId9" /><Relationship Type="http://schemas.openxmlformats.org/officeDocument/2006/relationships/footer" Target="footer3.xml" Id="rId14" /><Relationship Type="http://schemas.openxmlformats.org/officeDocument/2006/relationships/header" Target="header.xml" Id="R03f9d3d255094b03" /><Relationship Type="http://schemas.openxmlformats.org/officeDocument/2006/relationships/header" Target="header2.xml" Id="R6998c632c0274938" /><Relationship Type="http://schemas.microsoft.com/office/2020/10/relationships/intelligence" Target="intelligence2.xml" Id="R34c3fc116db44c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0066A9E740DE4D840964D3F5764F8D" ma:contentTypeVersion="16" ma:contentTypeDescription="Create a new document." ma:contentTypeScope="" ma:versionID="e650ea49c05db3c645e9ae154c9a6884">
  <xsd:schema xmlns:xsd="http://www.w3.org/2001/XMLSchema" xmlns:xs="http://www.w3.org/2001/XMLSchema" xmlns:p="http://schemas.microsoft.com/office/2006/metadata/properties" xmlns:ns2="76143f6f-003a-45af-8501-5cedb9f25f6f" xmlns:ns3="4ccb6562-36dc-4c85-af18-3592bc79385b" targetNamespace="http://schemas.microsoft.com/office/2006/metadata/properties" ma:root="true" ma:fieldsID="6274ba17f1b6d70ea2c3c8fd965d0cf0" ns2:_="" ns3:_="">
    <xsd:import namespace="76143f6f-003a-45af-8501-5cedb9f25f6f"/>
    <xsd:import namespace="4ccb6562-36dc-4c85-af18-3592bc7938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AdditionalInf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43f6f-003a-45af-8501-5cedb9f25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8ecc1a-9cdf-4ed0-b575-9cf0fbc3807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AdditionalInfo" ma:index="22" nillable="true" ma:displayName="Additional Info" ma:format="Dropdown" ma:internalName="AdditionalInfo">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b6562-36dc-4c85-af18-3592bc7938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a6ef5bf-164d-440d-8f70-27df4dfd8b4d}" ma:internalName="TaxCatchAll" ma:showField="CatchAllData" ma:web="4ccb6562-36dc-4c85-af18-3592bc7938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dditionalInfo xmlns="76143f6f-003a-45af-8501-5cedb9f25f6f" xsi:nil="true"/>
    <lcf76f155ced4ddcb4097134ff3c332f xmlns="76143f6f-003a-45af-8501-5cedb9f25f6f">
      <Terms xmlns="http://schemas.microsoft.com/office/infopath/2007/PartnerControls"/>
    </lcf76f155ced4ddcb4097134ff3c332f>
    <TaxCatchAll xmlns="4ccb6562-36dc-4c85-af18-3592bc79385b" xsi:nil="true"/>
  </documentManagement>
</p:properties>
</file>

<file path=customXml/itemProps1.xml><?xml version="1.0" encoding="utf-8"?>
<ds:datastoreItem xmlns:ds="http://schemas.openxmlformats.org/officeDocument/2006/customXml" ds:itemID="{CBE5EFA0-0639-4BDA-B6E1-0F5055D001E5}"/>
</file>

<file path=customXml/itemProps2.xml><?xml version="1.0" encoding="utf-8"?>
<ds:datastoreItem xmlns:ds="http://schemas.openxmlformats.org/officeDocument/2006/customXml" ds:itemID="{DED0033B-A7CA-487C-ABFE-90092F1456AE}"/>
</file>

<file path=customXml/itemProps3.xml><?xml version="1.0" encoding="utf-8"?>
<ds:datastoreItem xmlns:ds="http://schemas.openxmlformats.org/officeDocument/2006/customXml" ds:itemID="{3F0FCAE6-1AF3-4F0D-82EE-E27D9D90A3D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Khalsa Secondary Academy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Amrita Kaur</dc:creator>
  <cp:keywords/>
  <cp:lastModifiedBy>Amrita Kaur</cp:lastModifiedBy>
  <cp:revision>6</cp:revision>
  <dcterms:created xsi:type="dcterms:W3CDTF">2023-11-07T14:54:00Z</dcterms:created>
  <dcterms:modified xsi:type="dcterms:W3CDTF">2023-11-22T11:17:25Z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0x0101006D0066A9E740DE4D840964D3F5764F8D</vt:lpwstr>
  </property>
  <property fmtid="{D5CDD505-2E9C-101B-9397-08002B2CF9AE}" pid="3" name="MediaServiceImageTags">
    <vt:lpwstr/>
  </property>
</Properties>
</file>