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721B5" w:rsidR="002721B5" w:rsidP="001B2ABD" w:rsidRDefault="00F75D91" w14:paraId="12871401" w14:textId="07F54539">
      <w:pPr>
        <w:tabs>
          <w:tab w:val="left" w:pos="990"/>
        </w:tabs>
        <w:jc w:val="center"/>
        <w:rPr>
          <w:sz w:val="32"/>
          <w:szCs w:val="32"/>
        </w:rPr>
      </w:pPr>
      <w:r>
        <w:rPr>
          <w:rFonts w:ascii="Cambria" w:hAnsi="Cambria" w:eastAsia="Cambria" w:cs="Cambria"/>
          <w:noProof/>
          <w:color w:val="0066FF"/>
          <w:sz w:val="96"/>
          <w:szCs w:val="96"/>
          <w:lang w:val="en-GB" w:eastAsia="en-GB"/>
        </w:rPr>
        <w:drawing>
          <wp:anchor distT="0" distB="0" distL="114300" distR="114300" simplePos="0" relativeHeight="251661312" behindDoc="0" locked="0" layoutInCell="1" hidden="0" allowOverlap="1" wp14:anchorId="54F3FE3D" wp14:editId="676D6090">
            <wp:simplePos x="0" y="0"/>
            <wp:positionH relativeFrom="margin">
              <wp:align>right</wp:align>
            </wp:positionH>
            <wp:positionV relativeFrom="margin">
              <wp:posOffset>198755</wp:posOffset>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57934" b="25961"/>
                    <a:stretch>
                      <a:fillRect/>
                    </a:stretch>
                  </pic:blipFill>
                  <pic:spPr>
                    <a:xfrm>
                      <a:off x="0" y="0"/>
                      <a:ext cx="5724971" cy="1382973"/>
                    </a:xfrm>
                    <a:prstGeom prst="rect">
                      <a:avLst/>
                    </a:prstGeom>
                    <a:ln/>
                  </pic:spPr>
                </pic:pic>
              </a:graphicData>
            </a:graphic>
          </wp:anchor>
        </w:drawing>
      </w:r>
    </w:p>
    <w:p w:rsidRPr="002721B5" w:rsidR="002721B5" w:rsidP="001B2ABD" w:rsidRDefault="002721B5" w14:paraId="12871402" w14:textId="476799B5">
      <w:pPr>
        <w:tabs>
          <w:tab w:val="left" w:pos="990"/>
        </w:tabs>
        <w:jc w:val="center"/>
        <w:rPr>
          <w:sz w:val="32"/>
          <w:szCs w:val="32"/>
        </w:rPr>
      </w:pPr>
    </w:p>
    <w:p w:rsidR="002721B5" w:rsidP="001B2ABD" w:rsidRDefault="002721B5" w14:paraId="12871403" w14:textId="47CC96FA">
      <w:pPr>
        <w:tabs>
          <w:tab w:val="left" w:pos="990"/>
        </w:tabs>
        <w:jc w:val="center"/>
        <w:rPr>
          <w:sz w:val="32"/>
          <w:szCs w:val="32"/>
        </w:rPr>
      </w:pPr>
    </w:p>
    <w:p w:rsidR="00014750" w:rsidP="001B2ABD" w:rsidRDefault="00014750" w14:paraId="07926E25" w14:textId="424B60F6">
      <w:pPr>
        <w:tabs>
          <w:tab w:val="left" w:pos="990"/>
        </w:tabs>
        <w:jc w:val="center"/>
        <w:rPr>
          <w:rFonts w:ascii="Arial" w:hAnsi="Arial" w:cs="Arial"/>
          <w:sz w:val="44"/>
          <w:szCs w:val="44"/>
        </w:rPr>
      </w:pPr>
    </w:p>
    <w:p w:rsidRPr="00F75D91" w:rsidR="00F75D91" w:rsidP="00F75D91" w:rsidRDefault="00F75D91" w14:paraId="7550C1A0" w14:textId="77777777">
      <w:pPr>
        <w:spacing w:line="360" w:lineRule="auto"/>
        <w:jc w:val="center"/>
        <w:rPr>
          <w:rFonts w:ascii="Cambria" w:hAnsi="Cambria"/>
          <w:b/>
          <w:sz w:val="96"/>
          <w:szCs w:val="40"/>
          <w:lang w:val="en-GB"/>
        </w:rPr>
      </w:pPr>
      <w:r w:rsidRPr="00F75D91">
        <w:rPr>
          <w:rFonts w:ascii="Cambria" w:hAnsi="Cambria"/>
          <w:b/>
          <w:sz w:val="96"/>
          <w:szCs w:val="40"/>
          <w:lang w:val="en-GB"/>
        </w:rPr>
        <w:t>SUPPORTING PUPILS WITH MEDICAL CONDITIONS</w:t>
      </w:r>
    </w:p>
    <w:p w:rsidRPr="002721B5" w:rsidR="00014750" w:rsidP="001B2ABD" w:rsidRDefault="00014750" w14:paraId="2E8CF8A3" w14:textId="0676B6C2">
      <w:pPr>
        <w:tabs>
          <w:tab w:val="left" w:pos="990"/>
        </w:tabs>
        <w:jc w:val="center"/>
        <w:rPr>
          <w:rFonts w:ascii="Arial" w:hAnsi="Arial" w:cs="Arial"/>
          <w:sz w:val="44"/>
          <w:szCs w:val="44"/>
        </w:rPr>
      </w:pPr>
    </w:p>
    <w:p w:rsidRPr="00F75D91" w:rsidR="0006223D" w:rsidP="0006223D" w:rsidRDefault="0006223D" w14:paraId="3A1E907B" w14:textId="20A34160">
      <w:pPr>
        <w:tabs>
          <w:tab w:val="left" w:pos="990"/>
        </w:tabs>
        <w:rPr>
          <w:rFonts w:ascii="Cambria" w:hAnsi="Cambria" w:eastAsia="Cambria" w:cs="Cambria"/>
          <w:sz w:val="96"/>
          <w:szCs w:val="96"/>
          <w:lang w:val="en-GB" w:eastAsia="en-US"/>
        </w:rPr>
      </w:pPr>
    </w:p>
    <w:p w:rsidR="0006223D" w:rsidP="002721B5" w:rsidRDefault="0006223D" w14:paraId="6497B6D3" w14:textId="4CD1D6C5">
      <w:pPr>
        <w:spacing w:line="360" w:lineRule="auto"/>
        <w:ind w:firstLine="284"/>
        <w:rPr>
          <w:rFonts w:ascii="Corbel" w:hAnsi="Corbel" w:eastAsia="Times New Roman" w:cs="Arial"/>
          <w:sz w:val="20"/>
          <w:szCs w:val="24"/>
          <w:lang w:eastAsia="en-US"/>
        </w:rPr>
      </w:pPr>
    </w:p>
    <w:p w:rsidR="00F75D91" w:rsidP="002721B5" w:rsidRDefault="00F75D91" w14:paraId="29292067" w14:textId="639896BD">
      <w:pPr>
        <w:spacing w:line="360" w:lineRule="auto"/>
        <w:ind w:firstLine="284"/>
        <w:rPr>
          <w:rFonts w:ascii="Corbel" w:hAnsi="Corbel" w:eastAsia="Times New Roman" w:cs="Arial"/>
          <w:sz w:val="20"/>
          <w:szCs w:val="24"/>
          <w:lang w:eastAsia="en-US"/>
        </w:rPr>
      </w:pPr>
    </w:p>
    <w:p w:rsidR="00F75D91" w:rsidP="002721B5" w:rsidRDefault="00F75D91" w14:paraId="6FDBCF5C" w14:textId="77777777">
      <w:pPr>
        <w:spacing w:line="360" w:lineRule="auto"/>
        <w:ind w:firstLine="284"/>
        <w:rPr>
          <w:rFonts w:ascii="Corbel" w:hAnsi="Corbel" w:eastAsia="Times New Roman" w:cs="Arial"/>
          <w:sz w:val="20"/>
          <w:szCs w:val="24"/>
          <w:lang w:eastAsia="en-US"/>
        </w:rPr>
      </w:pPr>
    </w:p>
    <w:p w:rsidR="0006223D" w:rsidP="002721B5" w:rsidRDefault="0006223D" w14:paraId="54A9950F" w14:textId="4077D8C0">
      <w:pPr>
        <w:spacing w:line="360" w:lineRule="auto"/>
        <w:ind w:firstLine="284"/>
        <w:rPr>
          <w:rFonts w:ascii="Corbel" w:hAnsi="Corbel" w:eastAsia="Times New Roman" w:cs="Arial"/>
          <w:sz w:val="20"/>
          <w:szCs w:val="24"/>
          <w:lang w:eastAsia="en-US"/>
        </w:rPr>
      </w:pPr>
    </w:p>
    <w:p w:rsidR="0006223D" w:rsidP="002721B5" w:rsidRDefault="0006223D" w14:paraId="034BC7C0" w14:textId="77777777">
      <w:pPr>
        <w:spacing w:line="360" w:lineRule="auto"/>
        <w:ind w:firstLine="284"/>
        <w:rPr>
          <w:rFonts w:ascii="Corbel" w:hAnsi="Corbel" w:eastAsia="Times New Roman" w:cs="Arial"/>
          <w:sz w:val="20"/>
          <w:szCs w:val="24"/>
          <w:lang w:eastAsia="en-US"/>
        </w:rPr>
      </w:pPr>
    </w:p>
    <w:p w:rsidR="0006223D" w:rsidP="002721B5" w:rsidRDefault="0006223D" w14:paraId="22363A5E" w14:textId="05B11415">
      <w:pPr>
        <w:spacing w:line="360" w:lineRule="auto"/>
        <w:ind w:firstLine="284"/>
        <w:rPr>
          <w:rFonts w:ascii="Corbel" w:hAnsi="Corbel" w:eastAsia="Times New Roman" w:cs="Arial"/>
          <w:sz w:val="20"/>
          <w:szCs w:val="24"/>
          <w:lang w:eastAsia="en-US"/>
        </w:rPr>
      </w:pPr>
    </w:p>
    <w:p w:rsidRPr="004C6A49" w:rsidR="002721B5" w:rsidP="00B4061A" w:rsidRDefault="002721B5" w14:paraId="12871415" w14:textId="5826A06D">
      <w:pPr>
        <w:spacing w:line="360" w:lineRule="auto"/>
        <w:ind w:hanging="284"/>
        <w:rPr>
          <w:rFonts w:ascii="Corbel" w:hAnsi="Corbel" w:eastAsia="Times New Roman" w:cs="Arial"/>
          <w:sz w:val="20"/>
          <w:szCs w:val="24"/>
          <w:lang w:eastAsia="en-US"/>
        </w:rPr>
      </w:pPr>
      <w:r w:rsidRPr="004C6A49">
        <w:rPr>
          <w:rFonts w:ascii="Corbel" w:hAnsi="Corbel" w:eastAsia="Times New Roman" w:cs="Arial"/>
          <w:sz w:val="20"/>
          <w:szCs w:val="24"/>
          <w:lang w:eastAsia="en-US"/>
        </w:rPr>
        <w:t xml:space="preserve">Date reviewed:  </w:t>
      </w:r>
      <w:r w:rsidR="00C22CF7">
        <w:rPr>
          <w:rFonts w:ascii="Corbel" w:hAnsi="Corbel" w:eastAsia="Times New Roman" w:cs="Arial"/>
          <w:sz w:val="20"/>
          <w:szCs w:val="24"/>
          <w:lang w:eastAsia="en-US"/>
        </w:rPr>
        <w:t>Autumn</w:t>
      </w:r>
      <w:r w:rsidRPr="004C6A49">
        <w:rPr>
          <w:rFonts w:ascii="Corbel" w:hAnsi="Corbel" w:eastAsia="Times New Roman" w:cs="Arial"/>
          <w:sz w:val="20"/>
          <w:szCs w:val="24"/>
          <w:lang w:eastAsia="en-US"/>
        </w:rPr>
        <w:t xml:space="preserve"> 202</w:t>
      </w:r>
      <w:r w:rsidR="009544A5">
        <w:rPr>
          <w:rFonts w:ascii="Corbel" w:hAnsi="Corbel" w:eastAsia="Times New Roman" w:cs="Arial"/>
          <w:sz w:val="20"/>
          <w:szCs w:val="24"/>
          <w:lang w:eastAsia="en-US"/>
        </w:rPr>
        <w:t>3</w:t>
      </w:r>
    </w:p>
    <w:p w:rsidR="002721B5" w:rsidP="00B4061A" w:rsidRDefault="002721B5" w14:paraId="12871416" w14:textId="34A1E35A">
      <w:pPr>
        <w:spacing w:line="360" w:lineRule="auto"/>
        <w:ind w:hanging="284"/>
        <w:rPr>
          <w:rFonts w:ascii="Corbel" w:hAnsi="Corbel" w:eastAsia="Times New Roman" w:cs="Arial"/>
          <w:sz w:val="20"/>
          <w:szCs w:val="24"/>
          <w:lang w:eastAsia="en-US"/>
        </w:rPr>
      </w:pPr>
      <w:r w:rsidRPr="004C6A49">
        <w:rPr>
          <w:rFonts w:ascii="Corbel" w:hAnsi="Corbel" w:eastAsia="Times New Roman" w:cs="Arial"/>
          <w:sz w:val="20"/>
          <w:szCs w:val="24"/>
          <w:lang w:eastAsia="en-US"/>
        </w:rPr>
        <w:t xml:space="preserve">Date of next review: </w:t>
      </w:r>
      <w:r w:rsidR="00C22CF7">
        <w:rPr>
          <w:rFonts w:ascii="Corbel" w:hAnsi="Corbel" w:eastAsia="Times New Roman" w:cs="Arial"/>
          <w:sz w:val="20"/>
          <w:szCs w:val="24"/>
          <w:lang w:eastAsia="en-US"/>
        </w:rPr>
        <w:t>Autumn</w:t>
      </w:r>
      <w:r w:rsidRPr="004C6A49">
        <w:rPr>
          <w:rFonts w:ascii="Corbel" w:hAnsi="Corbel" w:eastAsia="Times New Roman" w:cs="Arial"/>
          <w:sz w:val="20"/>
          <w:szCs w:val="24"/>
          <w:lang w:eastAsia="en-US"/>
        </w:rPr>
        <w:t xml:space="preserve"> 202</w:t>
      </w:r>
      <w:r w:rsidR="009544A5">
        <w:rPr>
          <w:rFonts w:ascii="Corbel" w:hAnsi="Corbel" w:eastAsia="Times New Roman" w:cs="Arial"/>
          <w:sz w:val="20"/>
          <w:szCs w:val="24"/>
          <w:lang w:eastAsia="en-US"/>
        </w:rPr>
        <w:t>4</w:t>
      </w:r>
    </w:p>
    <w:p w:rsidR="0006223D" w:rsidRDefault="0006223D" w14:paraId="35E2A5C3" w14:textId="555FA196">
      <w:pPr>
        <w:rPr>
          <w:rFonts w:ascii="Corbel" w:hAnsi="Corbel" w:eastAsia="Times New Roman" w:cs="Arial"/>
          <w:sz w:val="20"/>
          <w:szCs w:val="24"/>
          <w:lang w:eastAsia="en-US"/>
        </w:rPr>
      </w:pPr>
    </w:p>
    <w:p w:rsidR="00624FB0" w:rsidP="3D465BD9" w:rsidRDefault="00624FB0" w14:paraId="427165A6" w14:textId="77777777" w14:noSpellErr="1">
      <w:pPr>
        <w:jc w:val="both"/>
        <w:rPr>
          <w:rFonts w:ascii="Arial" w:hAnsi="Arial" w:cs="Arial"/>
          <w:b w:val="1"/>
          <w:bCs w:val="1"/>
          <w:color w:val="0070C0"/>
        </w:rPr>
      </w:pPr>
    </w:p>
    <w:p w:rsidR="3D465BD9" w:rsidP="3D465BD9" w:rsidRDefault="3D465BD9" w14:paraId="32C98B19" w14:textId="64DC7923">
      <w:pPr>
        <w:pStyle w:val="Normal"/>
        <w:jc w:val="both"/>
        <w:rPr>
          <w:rFonts w:ascii="Arial" w:hAnsi="Arial" w:cs="Arial"/>
          <w:b w:val="1"/>
          <w:bCs w:val="1"/>
          <w:color w:val="0070C0"/>
        </w:rPr>
      </w:pPr>
    </w:p>
    <w:p w:rsidR="00624FB0" w:rsidP="00624FB0" w:rsidRDefault="00624FB0" w14:paraId="5E27A015" w14:textId="77777777">
      <w:pPr>
        <w:jc w:val="both"/>
        <w:rPr>
          <w:rFonts w:ascii="Arial" w:hAnsi="Arial" w:cs="Arial"/>
          <w:b/>
          <w:color w:val="0070C0"/>
          <w:szCs w:val="20"/>
        </w:rPr>
      </w:pPr>
    </w:p>
    <w:p w:rsidRPr="00624FB0" w:rsidR="00624FB0" w:rsidP="00624FB0" w:rsidRDefault="00624FB0" w14:paraId="346B7D08" w14:textId="41225BC6">
      <w:pPr>
        <w:spacing w:line="276" w:lineRule="auto"/>
        <w:contextualSpacing/>
        <w:jc w:val="both"/>
        <w:rPr>
          <w:rFonts w:ascii="Arial" w:hAnsi="Arial" w:cs="Arial"/>
          <w:b/>
          <w:color w:val="0070C0"/>
          <w:sz w:val="20"/>
          <w:szCs w:val="20"/>
        </w:rPr>
      </w:pPr>
      <w:r w:rsidRPr="00624FB0">
        <w:rPr>
          <w:rFonts w:ascii="Arial" w:hAnsi="Arial" w:cs="Arial"/>
          <w:b/>
          <w:color w:val="0070C0"/>
          <w:szCs w:val="20"/>
        </w:rPr>
        <w:t>Key points</w:t>
      </w:r>
    </w:p>
    <w:p w:rsidR="00624FB0" w:rsidP="00624FB0" w:rsidRDefault="00624FB0" w14:paraId="1AA87B38" w14:textId="619CCE05">
      <w:pPr>
        <w:pStyle w:val="ListParagraph"/>
        <w:numPr>
          <w:ilvl w:val="0"/>
          <w:numId w:val="18"/>
        </w:numPr>
        <w:spacing w:line="276" w:lineRule="auto"/>
        <w:ind w:left="714" w:hanging="357"/>
        <w:jc w:val="both"/>
        <w:rPr>
          <w:rFonts w:ascii="Arial" w:hAnsi="Arial" w:cs="Arial"/>
          <w:sz w:val="20"/>
          <w:szCs w:val="20"/>
        </w:rPr>
      </w:pPr>
      <w:r w:rsidRPr="00392F1C">
        <w:rPr>
          <w:rFonts w:ascii="Arial" w:hAnsi="Arial" w:cs="Arial"/>
          <w:sz w:val="20"/>
          <w:szCs w:val="20"/>
        </w:rPr>
        <w:t>Pupils at school with medical conditions are properly supported so that they have full access to education, including school trips and physical education.</w:t>
      </w:r>
      <w:r>
        <w:rPr>
          <w:rFonts w:ascii="Arial" w:hAnsi="Arial" w:cs="Arial"/>
          <w:sz w:val="20"/>
          <w:szCs w:val="20"/>
        </w:rPr>
        <w:t xml:space="preserve"> Any exceptions are made with confirmation from consultants/healthcare professionals.</w:t>
      </w:r>
    </w:p>
    <w:p w:rsidRPr="00392F1C" w:rsidR="00A85811" w:rsidP="00A85811" w:rsidRDefault="00A85811" w14:paraId="579874AD" w14:textId="77777777">
      <w:pPr>
        <w:pStyle w:val="ListParagraph"/>
        <w:spacing w:line="276" w:lineRule="auto"/>
        <w:ind w:left="714"/>
        <w:jc w:val="both"/>
        <w:rPr>
          <w:rFonts w:ascii="Arial" w:hAnsi="Arial" w:cs="Arial"/>
          <w:sz w:val="20"/>
          <w:szCs w:val="20"/>
        </w:rPr>
      </w:pPr>
    </w:p>
    <w:p w:rsidRPr="0068192E" w:rsidR="00624FB0" w:rsidP="00624FB0" w:rsidRDefault="00624FB0" w14:paraId="4C8BC89E" w14:textId="77777777">
      <w:pPr>
        <w:pStyle w:val="ListParagraph"/>
        <w:numPr>
          <w:ilvl w:val="0"/>
          <w:numId w:val="18"/>
        </w:numPr>
        <w:spacing w:line="276" w:lineRule="auto"/>
        <w:ind w:left="714" w:hanging="357"/>
        <w:jc w:val="both"/>
        <w:rPr>
          <w:rFonts w:ascii="Arial" w:hAnsi="Arial" w:cs="Arial"/>
          <w:sz w:val="20"/>
          <w:szCs w:val="20"/>
        </w:rPr>
      </w:pPr>
      <w:r w:rsidRPr="00392F1C">
        <w:rPr>
          <w:rFonts w:ascii="Arial" w:hAnsi="Arial" w:cs="Arial"/>
          <w:sz w:val="20"/>
          <w:szCs w:val="20"/>
        </w:rPr>
        <w:t>We ensure that school leaders consult health and social care professionals, pupils and parents to ensure that the needs of children with medical</w:t>
      </w:r>
      <w:r>
        <w:rPr>
          <w:rFonts w:ascii="Arial" w:hAnsi="Arial" w:cs="Arial"/>
          <w:sz w:val="20"/>
          <w:szCs w:val="20"/>
        </w:rPr>
        <w:t xml:space="preserve"> </w:t>
      </w:r>
      <w:r w:rsidRPr="0068192E">
        <w:rPr>
          <w:rFonts w:ascii="Arial" w:hAnsi="Arial" w:cs="Arial"/>
          <w:sz w:val="20"/>
          <w:szCs w:val="20"/>
        </w:rPr>
        <w:t>conditions are properly understood and effectively supported.</w:t>
      </w:r>
    </w:p>
    <w:p w:rsidR="00A85811" w:rsidP="00624FB0" w:rsidRDefault="00A85811" w14:paraId="7407D61E" w14:textId="77777777">
      <w:pPr>
        <w:spacing w:line="276" w:lineRule="auto"/>
        <w:contextualSpacing/>
        <w:jc w:val="both"/>
        <w:rPr>
          <w:rFonts w:ascii="Arial" w:hAnsi="Arial" w:cs="Arial"/>
          <w:b/>
          <w:color w:val="0070C0"/>
          <w:sz w:val="20"/>
          <w:szCs w:val="20"/>
        </w:rPr>
      </w:pPr>
    </w:p>
    <w:p w:rsidRPr="00624FB0" w:rsidR="00624FB0" w:rsidP="00624FB0" w:rsidRDefault="00624FB0" w14:paraId="68A49F21" w14:textId="4B576D45">
      <w:pPr>
        <w:spacing w:line="276" w:lineRule="auto"/>
        <w:contextualSpacing/>
        <w:jc w:val="both"/>
        <w:rPr>
          <w:rFonts w:ascii="Arial" w:hAnsi="Arial" w:cs="Arial"/>
          <w:b/>
          <w:color w:val="0070C0"/>
          <w:sz w:val="20"/>
          <w:szCs w:val="20"/>
        </w:rPr>
      </w:pPr>
      <w:r w:rsidRPr="00624FB0">
        <w:rPr>
          <w:rFonts w:ascii="Arial" w:hAnsi="Arial" w:cs="Arial"/>
          <w:b/>
          <w:color w:val="0070C0"/>
          <w:sz w:val="20"/>
          <w:szCs w:val="20"/>
        </w:rPr>
        <w:t>Introduction</w:t>
      </w:r>
    </w:p>
    <w:p w:rsidR="00624FB0" w:rsidP="00624FB0" w:rsidRDefault="00624FB0" w14:paraId="1F17832D" w14:textId="3E92FB9D">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The aim is to ensure that all children with medical conditions, in terms of both physical and</w:t>
      </w:r>
      <w:r>
        <w:rPr>
          <w:rFonts w:ascii="Arial" w:hAnsi="Arial" w:cs="Arial"/>
          <w:sz w:val="20"/>
          <w:szCs w:val="20"/>
        </w:rPr>
        <w:t xml:space="preserve"> </w:t>
      </w:r>
      <w:r w:rsidRPr="00624FB0">
        <w:rPr>
          <w:rFonts w:ascii="Arial" w:hAnsi="Arial" w:cs="Arial"/>
          <w:sz w:val="20"/>
          <w:szCs w:val="20"/>
        </w:rPr>
        <w:t>mental health, are properly supported in school so that they can play a full and active role</w:t>
      </w:r>
      <w:r>
        <w:rPr>
          <w:rFonts w:ascii="Arial" w:hAnsi="Arial" w:cs="Arial"/>
          <w:sz w:val="20"/>
          <w:szCs w:val="20"/>
        </w:rPr>
        <w:t xml:space="preserve"> </w:t>
      </w:r>
      <w:r w:rsidRPr="00624FB0">
        <w:rPr>
          <w:rFonts w:ascii="Arial" w:hAnsi="Arial" w:cs="Arial"/>
          <w:sz w:val="20"/>
          <w:szCs w:val="20"/>
        </w:rPr>
        <w:t>in school life, remain healthy and achieve their academic potential.</w:t>
      </w:r>
    </w:p>
    <w:p w:rsidRPr="00624FB0" w:rsidR="00624FB0" w:rsidP="00624FB0" w:rsidRDefault="00624FB0" w14:paraId="27CB9233" w14:textId="77777777">
      <w:pPr>
        <w:pStyle w:val="ListParagraph"/>
        <w:spacing w:after="0" w:line="276" w:lineRule="auto"/>
        <w:jc w:val="both"/>
        <w:rPr>
          <w:rFonts w:ascii="Arial" w:hAnsi="Arial" w:cs="Arial"/>
          <w:sz w:val="20"/>
          <w:szCs w:val="20"/>
        </w:rPr>
      </w:pPr>
    </w:p>
    <w:p w:rsidR="00624FB0" w:rsidP="00624FB0" w:rsidRDefault="00624FB0" w14:paraId="6410169C" w14:textId="52251E03">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Parents of children with medical conditions are often concerned that their child’s</w:t>
      </w:r>
      <w:r>
        <w:rPr>
          <w:rFonts w:ascii="Arial" w:hAnsi="Arial" w:cs="Arial"/>
          <w:sz w:val="20"/>
          <w:szCs w:val="20"/>
        </w:rPr>
        <w:t xml:space="preserve"> </w:t>
      </w:r>
      <w:r w:rsidRPr="0068192E">
        <w:rPr>
          <w:rFonts w:ascii="Arial" w:hAnsi="Arial" w:cs="Arial"/>
          <w:sz w:val="20"/>
          <w:szCs w:val="20"/>
        </w:rPr>
        <w:t>health will deteriorate when they attend school. This is b</w:t>
      </w:r>
      <w:r>
        <w:rPr>
          <w:rFonts w:ascii="Arial" w:hAnsi="Arial" w:cs="Arial"/>
          <w:sz w:val="20"/>
          <w:szCs w:val="20"/>
        </w:rPr>
        <w:t xml:space="preserve">ecause pupils with long-term and </w:t>
      </w:r>
      <w:r w:rsidRPr="0068192E">
        <w:rPr>
          <w:rFonts w:ascii="Arial" w:hAnsi="Arial" w:cs="Arial"/>
          <w:sz w:val="20"/>
          <w:szCs w:val="20"/>
        </w:rPr>
        <w:t>complex medical conditions may require ongoing support, medicines or care while at</w:t>
      </w:r>
      <w:r>
        <w:rPr>
          <w:rFonts w:ascii="Arial" w:hAnsi="Arial" w:cs="Arial"/>
          <w:sz w:val="20"/>
          <w:szCs w:val="20"/>
        </w:rPr>
        <w:t xml:space="preserve"> </w:t>
      </w:r>
      <w:r w:rsidRPr="0068192E">
        <w:rPr>
          <w:rFonts w:ascii="Arial" w:hAnsi="Arial" w:cs="Arial"/>
          <w:sz w:val="20"/>
          <w:szCs w:val="20"/>
        </w:rPr>
        <w:t>school to help them manage their condition and keep the</w:t>
      </w:r>
      <w:r>
        <w:rPr>
          <w:rFonts w:ascii="Arial" w:hAnsi="Arial" w:cs="Arial"/>
          <w:sz w:val="20"/>
          <w:szCs w:val="20"/>
        </w:rPr>
        <w:t xml:space="preserve">m well. It is also the case that </w:t>
      </w:r>
      <w:r w:rsidRPr="0068192E">
        <w:rPr>
          <w:rFonts w:ascii="Arial" w:hAnsi="Arial" w:cs="Arial"/>
          <w:sz w:val="20"/>
          <w:szCs w:val="20"/>
        </w:rPr>
        <w:t>children’s health needs may change over time, in ways that cannot always be predicted,</w:t>
      </w:r>
      <w:r>
        <w:rPr>
          <w:rFonts w:ascii="Arial" w:hAnsi="Arial" w:cs="Arial"/>
          <w:sz w:val="20"/>
          <w:szCs w:val="20"/>
        </w:rPr>
        <w:t xml:space="preserve"> </w:t>
      </w:r>
      <w:r w:rsidRPr="0068192E">
        <w:rPr>
          <w:rFonts w:ascii="Arial" w:hAnsi="Arial" w:cs="Arial"/>
          <w:sz w:val="20"/>
          <w:szCs w:val="20"/>
        </w:rPr>
        <w:t>sometimes resulting in extended absences. In making decisions about the support they provide</w:t>
      </w:r>
      <w:r w:rsidR="004C068B">
        <w:rPr>
          <w:rFonts w:ascii="Arial" w:hAnsi="Arial" w:cs="Arial"/>
          <w:sz w:val="20"/>
          <w:szCs w:val="20"/>
        </w:rPr>
        <w:t xml:space="preserve">, </w:t>
      </w:r>
      <w:r w:rsidRPr="0068192E">
        <w:rPr>
          <w:rFonts w:ascii="Arial" w:hAnsi="Arial" w:cs="Arial"/>
          <w:sz w:val="20"/>
          <w:szCs w:val="20"/>
        </w:rPr>
        <w:t>the school will receive and fully consider advice from healthcare professionals and listen to and value the views of parents and pupils.</w:t>
      </w:r>
    </w:p>
    <w:p w:rsidRPr="00624FB0" w:rsidR="00624FB0" w:rsidP="00624FB0" w:rsidRDefault="00624FB0" w14:paraId="276E5B25" w14:textId="6CBA2C34">
      <w:pPr>
        <w:spacing w:line="276" w:lineRule="auto"/>
        <w:jc w:val="both"/>
        <w:rPr>
          <w:rFonts w:ascii="Arial" w:hAnsi="Arial" w:cs="Arial"/>
          <w:sz w:val="20"/>
          <w:szCs w:val="20"/>
        </w:rPr>
      </w:pPr>
    </w:p>
    <w:p w:rsidR="00624FB0" w:rsidP="00624FB0" w:rsidRDefault="00624FB0" w14:paraId="58404087" w14:textId="23E2EFD2">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Long-term absences due to health problems affect children’s educational attainment, impact on their ability to integrate with their peers and affect their general wellbeing and emotional health. Reintegration back into school will be properly supported so that children with medical conditions fully engage with learning and do not fall behind when they are unable to attend.</w:t>
      </w:r>
    </w:p>
    <w:p w:rsidRPr="00624FB0" w:rsidR="00624FB0" w:rsidP="00624FB0" w:rsidRDefault="00624FB0" w14:paraId="54170821" w14:textId="360DBA19">
      <w:pPr>
        <w:spacing w:line="276" w:lineRule="auto"/>
        <w:jc w:val="both"/>
        <w:rPr>
          <w:rFonts w:ascii="Arial" w:hAnsi="Arial" w:cs="Arial"/>
          <w:sz w:val="20"/>
          <w:szCs w:val="20"/>
        </w:rPr>
      </w:pPr>
    </w:p>
    <w:p w:rsidR="00624FB0" w:rsidP="00624FB0" w:rsidRDefault="00624FB0" w14:paraId="33F85D6D" w14:textId="25F65D26">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Short-term and frequent absences will be effectively managed and appropriate support put in place to limit the impact on the child’s educational attainment and emotional and general wellbeing.</w:t>
      </w:r>
    </w:p>
    <w:p w:rsidRPr="00624FB0" w:rsidR="00624FB0" w:rsidP="00624FB0" w:rsidRDefault="00624FB0" w14:paraId="776040DC" w14:textId="70CA4BE0">
      <w:pPr>
        <w:spacing w:line="276" w:lineRule="auto"/>
        <w:jc w:val="both"/>
        <w:rPr>
          <w:rFonts w:ascii="Arial" w:hAnsi="Arial" w:cs="Arial"/>
          <w:sz w:val="20"/>
          <w:szCs w:val="20"/>
        </w:rPr>
      </w:pPr>
    </w:p>
    <w:p w:rsidR="00624FB0" w:rsidP="00624FB0" w:rsidRDefault="00624FB0" w14:paraId="72CB9044" w14:textId="09DEF5F1">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Some children may also have special educational needs</w:t>
      </w:r>
      <w:r w:rsidR="009D51B1">
        <w:rPr>
          <w:rFonts w:ascii="Arial" w:hAnsi="Arial" w:cs="Arial"/>
          <w:sz w:val="20"/>
          <w:szCs w:val="20"/>
        </w:rPr>
        <w:t xml:space="preserve"> </w:t>
      </w:r>
      <w:r w:rsidRPr="00392F1C">
        <w:rPr>
          <w:rFonts w:ascii="Arial" w:hAnsi="Arial" w:cs="Arial"/>
          <w:sz w:val="20"/>
          <w:szCs w:val="20"/>
        </w:rPr>
        <w:t>(SEN) and may have a statement, or Education, Health and Care (EHC) plan which brings together health and social care needs, as well as their special educational provision. For children with SEN, this guidance should be read in conjunction with the Special educational needs and disability (SEND) code of practice.</w:t>
      </w:r>
    </w:p>
    <w:p w:rsidRPr="00624FB0" w:rsidR="00624FB0" w:rsidP="00624FB0" w:rsidRDefault="00624FB0" w14:paraId="5A24E507" w14:textId="293C9CD6">
      <w:pPr>
        <w:spacing w:line="276" w:lineRule="auto"/>
        <w:jc w:val="both"/>
        <w:rPr>
          <w:rFonts w:ascii="Arial" w:hAnsi="Arial" w:cs="Arial"/>
          <w:sz w:val="20"/>
          <w:szCs w:val="20"/>
        </w:rPr>
      </w:pPr>
      <w:r w:rsidRPr="00624FB0">
        <w:rPr>
          <w:rFonts w:ascii="Arial" w:hAnsi="Arial" w:cs="Arial"/>
          <w:sz w:val="20"/>
          <w:szCs w:val="20"/>
        </w:rPr>
        <w:t xml:space="preserve">  </w:t>
      </w:r>
    </w:p>
    <w:p w:rsidR="00624FB0" w:rsidP="00624FB0" w:rsidRDefault="00624FB0" w14:paraId="547333DB" w14:textId="747C28B0">
      <w:pPr>
        <w:pStyle w:val="ListParagraph"/>
        <w:numPr>
          <w:ilvl w:val="0"/>
          <w:numId w:val="17"/>
        </w:numPr>
        <w:spacing w:after="0" w:line="276" w:lineRule="auto"/>
        <w:jc w:val="both"/>
        <w:rPr>
          <w:rFonts w:ascii="Arial" w:hAnsi="Arial" w:cs="Arial"/>
          <w:sz w:val="20"/>
          <w:szCs w:val="20"/>
        </w:rPr>
      </w:pPr>
      <w:r w:rsidRPr="00392F1C">
        <w:rPr>
          <w:rFonts w:ascii="Arial" w:hAnsi="Arial" w:cs="Arial"/>
          <w:sz w:val="20"/>
          <w:szCs w:val="20"/>
        </w:rPr>
        <w:t>For pupils who have medical conditions that require EHC plans, compliance with the SEND code of practice will ensure compliance with this guidance with respect to those children.</w:t>
      </w:r>
    </w:p>
    <w:p w:rsidRPr="00624FB0" w:rsidR="00624FB0" w:rsidP="00624FB0" w:rsidRDefault="00624FB0" w14:paraId="5A31CC57" w14:textId="5ED7870F">
      <w:pPr>
        <w:spacing w:line="276" w:lineRule="auto"/>
        <w:jc w:val="both"/>
        <w:rPr>
          <w:rFonts w:ascii="Arial" w:hAnsi="Arial" w:cs="Arial"/>
          <w:sz w:val="20"/>
          <w:szCs w:val="20"/>
        </w:rPr>
      </w:pPr>
    </w:p>
    <w:p w:rsidRPr="00C22CF7" w:rsidR="00624FB0" w:rsidP="00624FB0" w:rsidRDefault="00624FB0" w14:paraId="62992B21" w14:textId="71E938FD">
      <w:pPr>
        <w:pStyle w:val="ListParagraph"/>
        <w:numPr>
          <w:ilvl w:val="0"/>
          <w:numId w:val="17"/>
        </w:numPr>
        <w:spacing w:after="0" w:line="276" w:lineRule="auto"/>
        <w:jc w:val="both"/>
        <w:rPr>
          <w:rFonts w:ascii="Arial" w:hAnsi="Arial" w:cs="Arial"/>
          <w:sz w:val="20"/>
          <w:szCs w:val="20"/>
        </w:rPr>
      </w:pPr>
      <w:r w:rsidRPr="00C22CF7">
        <w:rPr>
          <w:rFonts w:ascii="Arial" w:hAnsi="Arial" w:cs="Arial"/>
          <w:sz w:val="20"/>
          <w:szCs w:val="20"/>
        </w:rPr>
        <w:t xml:space="preserve">The named persons responsible for the implementation of this policy are </w:t>
      </w:r>
      <w:proofErr w:type="spellStart"/>
      <w:r w:rsidRPr="00C22CF7" w:rsidR="00C3516C">
        <w:rPr>
          <w:rFonts w:ascii="Arial" w:hAnsi="Arial" w:cs="Arial"/>
          <w:sz w:val="20"/>
          <w:szCs w:val="20"/>
        </w:rPr>
        <w:t>Pavin</w:t>
      </w:r>
      <w:proofErr w:type="spellEnd"/>
      <w:r w:rsidRPr="00C22CF7" w:rsidR="00C3516C">
        <w:rPr>
          <w:rFonts w:ascii="Arial" w:hAnsi="Arial" w:cs="Arial"/>
          <w:sz w:val="20"/>
          <w:szCs w:val="20"/>
        </w:rPr>
        <w:t xml:space="preserve"> Dhaliwal (KPS </w:t>
      </w:r>
      <w:proofErr w:type="spellStart"/>
      <w:r w:rsidRPr="00C22CF7" w:rsidR="00C3516C">
        <w:rPr>
          <w:rFonts w:ascii="Arial" w:hAnsi="Arial" w:cs="Arial"/>
          <w:sz w:val="20"/>
          <w:szCs w:val="20"/>
        </w:rPr>
        <w:t>Headteacher</w:t>
      </w:r>
      <w:proofErr w:type="spellEnd"/>
      <w:r w:rsidRPr="00C22CF7" w:rsidR="00C3516C">
        <w:rPr>
          <w:rFonts w:ascii="Arial" w:hAnsi="Arial" w:cs="Arial"/>
          <w:sz w:val="20"/>
          <w:szCs w:val="20"/>
        </w:rPr>
        <w:t>) and Michelle Stone (PSA- Designated Safeguarding Lead)</w:t>
      </w:r>
      <w:r w:rsidRPr="00C22CF7">
        <w:rPr>
          <w:rFonts w:ascii="Arial" w:hAnsi="Arial" w:cs="Arial"/>
          <w:sz w:val="20"/>
          <w:szCs w:val="20"/>
        </w:rPr>
        <w:t xml:space="preserve">. </w:t>
      </w:r>
      <w:r w:rsidRPr="00C22CF7" w:rsidR="00C3516C">
        <w:rPr>
          <w:rFonts w:ascii="Arial" w:hAnsi="Arial" w:cs="Arial"/>
          <w:sz w:val="20"/>
          <w:szCs w:val="20"/>
        </w:rPr>
        <w:t>Welfare (at respective schools)</w:t>
      </w:r>
      <w:r w:rsidRPr="00C22CF7">
        <w:rPr>
          <w:rFonts w:ascii="Arial" w:hAnsi="Arial" w:cs="Arial"/>
          <w:sz w:val="20"/>
          <w:szCs w:val="20"/>
        </w:rPr>
        <w:t xml:space="preserve"> is responsible for Health Care Plans. </w:t>
      </w:r>
      <w:proofErr w:type="spellStart"/>
      <w:r w:rsidRPr="00C22CF7" w:rsidR="00C3516C">
        <w:rPr>
          <w:rFonts w:ascii="Arial" w:hAnsi="Arial" w:cs="Arial"/>
          <w:sz w:val="20"/>
          <w:szCs w:val="20"/>
        </w:rPr>
        <w:t>Pavin</w:t>
      </w:r>
      <w:proofErr w:type="spellEnd"/>
      <w:r w:rsidRPr="00C22CF7" w:rsidR="00C3516C">
        <w:rPr>
          <w:rFonts w:ascii="Arial" w:hAnsi="Arial" w:cs="Arial"/>
          <w:sz w:val="20"/>
          <w:szCs w:val="20"/>
        </w:rPr>
        <w:t xml:space="preserve"> Dhaliwal and Michelle Stone</w:t>
      </w:r>
      <w:r w:rsidRPr="00C22CF7">
        <w:rPr>
          <w:rFonts w:ascii="Arial" w:hAnsi="Arial" w:cs="Arial"/>
          <w:sz w:val="20"/>
          <w:szCs w:val="20"/>
        </w:rPr>
        <w:t xml:space="preserve"> has responsibility for EHCPs</w:t>
      </w:r>
      <w:r w:rsidRPr="00C22CF7" w:rsidR="00C3516C">
        <w:rPr>
          <w:rFonts w:ascii="Arial" w:hAnsi="Arial" w:cs="Arial"/>
          <w:sz w:val="20"/>
          <w:szCs w:val="20"/>
        </w:rPr>
        <w:t xml:space="preserve"> at each school</w:t>
      </w:r>
      <w:r w:rsidRPr="00C22CF7">
        <w:rPr>
          <w:rFonts w:ascii="Arial" w:hAnsi="Arial" w:cs="Arial"/>
          <w:sz w:val="20"/>
          <w:szCs w:val="20"/>
        </w:rPr>
        <w:t xml:space="preserve">. All Care Plans are referred to </w:t>
      </w:r>
      <w:r w:rsidRPr="00C22CF7" w:rsidR="00C3516C">
        <w:rPr>
          <w:rFonts w:ascii="Arial" w:hAnsi="Arial" w:cs="Arial"/>
          <w:sz w:val="20"/>
          <w:szCs w:val="20"/>
        </w:rPr>
        <w:t>respective named staff (above)</w:t>
      </w:r>
      <w:r w:rsidRPr="00C22CF7">
        <w:rPr>
          <w:rFonts w:ascii="Arial" w:hAnsi="Arial" w:cs="Arial"/>
          <w:sz w:val="20"/>
          <w:szCs w:val="20"/>
        </w:rPr>
        <w:t xml:space="preserve"> to approve before they are sent to parents to sign. School nurse signs them when she comes on site.</w:t>
      </w:r>
    </w:p>
    <w:p w:rsidR="00624FB0" w:rsidP="00624FB0" w:rsidRDefault="00624FB0" w14:paraId="29187146" w14:textId="77777777">
      <w:pPr>
        <w:spacing w:line="276" w:lineRule="auto"/>
        <w:contextualSpacing/>
        <w:jc w:val="both"/>
        <w:rPr>
          <w:rFonts w:ascii="Arial" w:hAnsi="Arial" w:eastAsia="Times New Roman" w:cs="Arial"/>
          <w:b/>
          <w:color w:val="000000"/>
          <w:sz w:val="20"/>
          <w:szCs w:val="20"/>
          <w:lang w:eastAsia="en-GB"/>
        </w:rPr>
      </w:pPr>
    </w:p>
    <w:p w:rsidRPr="00624FB0" w:rsidR="00624FB0" w:rsidP="00624FB0" w:rsidRDefault="00624FB0" w14:paraId="29BE4D91" w14:textId="77777777">
      <w:pPr>
        <w:spacing w:line="276" w:lineRule="auto"/>
        <w:contextualSpacing/>
        <w:jc w:val="both"/>
        <w:rPr>
          <w:rFonts w:ascii="Arial" w:hAnsi="Arial" w:eastAsia="Times New Roman" w:cs="Arial"/>
          <w:b/>
          <w:color w:val="0070C0"/>
          <w:szCs w:val="20"/>
          <w:lang w:eastAsia="en-GB"/>
        </w:rPr>
      </w:pPr>
      <w:r w:rsidRPr="00624FB0">
        <w:rPr>
          <w:rFonts w:ascii="Arial" w:hAnsi="Arial" w:eastAsia="Times New Roman" w:cs="Arial"/>
          <w:b/>
          <w:color w:val="0070C0"/>
          <w:szCs w:val="20"/>
          <w:lang w:eastAsia="en-GB"/>
        </w:rPr>
        <w:t>Responsibilities</w:t>
      </w:r>
    </w:p>
    <w:p w:rsidRPr="000E2796" w:rsidR="00624FB0" w:rsidP="00624FB0" w:rsidRDefault="00624FB0" w14:paraId="04B283EE" w14:textId="77777777">
      <w:pPr>
        <w:spacing w:line="276" w:lineRule="auto"/>
        <w:contextualSpacing/>
        <w:jc w:val="both"/>
        <w:rPr>
          <w:rFonts w:ascii="Arial" w:hAnsi="Arial" w:eastAsia="Times New Roman" w:cs="Arial"/>
          <w:b/>
          <w:color w:val="76923C"/>
          <w:szCs w:val="20"/>
          <w:lang w:eastAsia="en-GB"/>
        </w:rPr>
      </w:pPr>
    </w:p>
    <w:p w:rsidR="00624FB0" w:rsidP="00624FB0" w:rsidRDefault="00624FB0" w14:paraId="4F7BE32E" w14:textId="5DC7038C">
      <w:pPr>
        <w:spacing w:line="276" w:lineRule="auto"/>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 xml:space="preserve">The </w:t>
      </w:r>
      <w:proofErr w:type="spellStart"/>
      <w:r w:rsidRPr="00A94A6D">
        <w:rPr>
          <w:rFonts w:ascii="Arial" w:hAnsi="Arial" w:eastAsia="Times New Roman" w:cs="Arial"/>
          <w:color w:val="000000"/>
          <w:sz w:val="20"/>
          <w:szCs w:val="20"/>
          <w:lang w:eastAsia="en-GB"/>
        </w:rPr>
        <w:t>Headteacher</w:t>
      </w:r>
      <w:proofErr w:type="spellEnd"/>
      <w:r w:rsidRPr="00A94A6D">
        <w:rPr>
          <w:rFonts w:ascii="Arial" w:hAnsi="Arial" w:eastAsia="Times New Roman" w:cs="Arial"/>
          <w:color w:val="000000"/>
          <w:sz w:val="20"/>
          <w:szCs w:val="20"/>
          <w:lang w:eastAsia="en-GB"/>
        </w:rPr>
        <w:t xml:space="preserve"> will</w:t>
      </w:r>
      <w:r>
        <w:rPr>
          <w:rFonts w:ascii="Arial" w:hAnsi="Arial" w:eastAsia="Times New Roman" w:cs="Arial"/>
          <w:color w:val="000000"/>
          <w:sz w:val="20"/>
          <w:szCs w:val="20"/>
          <w:lang w:eastAsia="en-GB"/>
        </w:rPr>
        <w:t>:</w:t>
      </w:r>
    </w:p>
    <w:p w:rsidR="00624FB0" w:rsidP="00624FB0" w:rsidRDefault="00624FB0" w14:paraId="5EC72B82" w14:textId="6A683F4C">
      <w:pPr>
        <w:pStyle w:val="ListParagraph"/>
        <w:numPr>
          <w:ilvl w:val="0"/>
          <w:numId w:val="24"/>
        </w:numPr>
        <w:spacing w:after="0" w:line="276" w:lineRule="auto"/>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 xml:space="preserve">implement this policy and report </w:t>
      </w:r>
      <w:r w:rsidR="00D132D7">
        <w:rPr>
          <w:rFonts w:ascii="Arial" w:hAnsi="Arial" w:eastAsia="Times New Roman" w:cs="Arial"/>
          <w:color w:val="000000"/>
          <w:sz w:val="20"/>
          <w:szCs w:val="20"/>
          <w:lang w:eastAsia="en-GB"/>
        </w:rPr>
        <w:t>on it;</w:t>
      </w:r>
    </w:p>
    <w:p w:rsidR="00624FB0" w:rsidP="00624FB0" w:rsidRDefault="00624FB0" w14:paraId="19DD053A" w14:textId="77777777">
      <w:pPr>
        <w:pStyle w:val="ListParagraph"/>
        <w:numPr>
          <w:ilvl w:val="0"/>
          <w:numId w:val="24"/>
        </w:numPr>
        <w:spacing w:after="0" w:line="276" w:lineRule="auto"/>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ensure the school has sufficient staff who are suitably trained;</w:t>
      </w:r>
    </w:p>
    <w:p w:rsidR="00624FB0" w:rsidP="00624FB0" w:rsidRDefault="00624FB0" w14:paraId="4F1E443B" w14:textId="3BCB98DC">
      <w:pPr>
        <w:pStyle w:val="ListParagraph"/>
        <w:numPr>
          <w:ilvl w:val="0"/>
          <w:numId w:val="24"/>
        </w:numPr>
        <w:spacing w:after="0" w:line="276" w:lineRule="auto"/>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ensure teachers are made aware of the medical needs (via registers, </w:t>
      </w:r>
      <w:r w:rsidR="00D132D7">
        <w:rPr>
          <w:rFonts w:ascii="Arial" w:hAnsi="Arial" w:eastAsia="Times New Roman" w:cs="Arial"/>
          <w:color w:val="000000"/>
          <w:sz w:val="20"/>
          <w:szCs w:val="20"/>
          <w:lang w:eastAsia="en-GB"/>
        </w:rPr>
        <w:t>MIS</w:t>
      </w:r>
      <w:r>
        <w:rPr>
          <w:rFonts w:ascii="Arial" w:hAnsi="Arial" w:eastAsia="Times New Roman" w:cs="Arial"/>
          <w:color w:val="000000"/>
          <w:sz w:val="20"/>
          <w:szCs w:val="20"/>
          <w:lang w:eastAsia="en-GB"/>
        </w:rPr>
        <w:t>, Care Plans);</w:t>
      </w:r>
    </w:p>
    <w:p w:rsidRPr="00A94A6D" w:rsidR="00624FB0" w:rsidP="00624FB0" w:rsidRDefault="00624FB0" w14:paraId="572C742F" w14:textId="77777777">
      <w:pPr>
        <w:pStyle w:val="ListParagraph"/>
        <w:numPr>
          <w:ilvl w:val="0"/>
          <w:numId w:val="24"/>
        </w:numPr>
        <w:spacing w:after="0" w:line="276" w:lineRule="auto"/>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ensure someone is always available to man the Pupil Office.</w:t>
      </w:r>
    </w:p>
    <w:p w:rsidRPr="00A94A6D" w:rsidR="00624FB0" w:rsidP="00624FB0" w:rsidRDefault="00624FB0" w14:paraId="5F72065D" w14:textId="77777777">
      <w:pPr>
        <w:spacing w:after="288" w:afterLines="120" w:line="276" w:lineRule="auto"/>
        <w:jc w:val="both"/>
        <w:rPr>
          <w:rFonts w:ascii="Arial" w:hAnsi="Arial" w:eastAsia="Times New Roman" w:cs="Arial"/>
          <w:color w:val="000000"/>
          <w:sz w:val="20"/>
          <w:szCs w:val="20"/>
          <w:lang w:eastAsia="en-GB"/>
        </w:rPr>
      </w:pPr>
    </w:p>
    <w:p w:rsidR="00D041FB" w:rsidP="00624FB0" w:rsidRDefault="00D041FB" w14:paraId="44F5A4C9" w14:textId="77777777">
      <w:pPr>
        <w:spacing w:line="276" w:lineRule="auto"/>
        <w:contextualSpacing/>
        <w:jc w:val="both"/>
        <w:rPr>
          <w:rFonts w:ascii="Arial" w:hAnsi="Arial" w:eastAsia="Times New Roman" w:cs="Arial"/>
          <w:b/>
          <w:color w:val="0070C0"/>
          <w:szCs w:val="20"/>
          <w:lang w:eastAsia="en-GB"/>
        </w:rPr>
      </w:pPr>
    </w:p>
    <w:p w:rsidR="00D041FB" w:rsidP="00624FB0" w:rsidRDefault="00D041FB" w14:paraId="32A04738" w14:textId="77777777">
      <w:pPr>
        <w:spacing w:line="276" w:lineRule="auto"/>
        <w:contextualSpacing/>
        <w:jc w:val="both"/>
        <w:rPr>
          <w:rFonts w:ascii="Arial" w:hAnsi="Arial" w:eastAsia="Times New Roman" w:cs="Arial"/>
          <w:b/>
          <w:color w:val="0070C0"/>
          <w:szCs w:val="20"/>
          <w:lang w:eastAsia="en-GB"/>
        </w:rPr>
      </w:pPr>
    </w:p>
    <w:p w:rsidRPr="00624FB0" w:rsidR="00624FB0" w:rsidP="00624FB0" w:rsidRDefault="00624FB0" w14:paraId="2B199147" w14:textId="1EBF7961">
      <w:pPr>
        <w:spacing w:line="276" w:lineRule="auto"/>
        <w:contextualSpacing/>
        <w:jc w:val="both"/>
        <w:rPr>
          <w:rFonts w:ascii="Arial" w:hAnsi="Arial" w:eastAsia="Times New Roman" w:cs="Arial"/>
          <w:b/>
          <w:color w:val="0070C0"/>
          <w:szCs w:val="20"/>
          <w:lang w:eastAsia="en-GB"/>
        </w:rPr>
      </w:pPr>
      <w:r w:rsidRPr="00624FB0">
        <w:rPr>
          <w:rFonts w:ascii="Arial" w:hAnsi="Arial" w:eastAsia="Times New Roman" w:cs="Arial"/>
          <w:b/>
          <w:color w:val="0070C0"/>
          <w:szCs w:val="20"/>
          <w:lang w:eastAsia="en-GB"/>
        </w:rPr>
        <w:t>Staff Indemnity</w:t>
      </w:r>
    </w:p>
    <w:p w:rsidRPr="00A94A6D" w:rsidR="00624FB0" w:rsidP="00624FB0" w:rsidRDefault="00624FB0" w14:paraId="660481D8" w14:textId="6D6AD1B6">
      <w:pPr>
        <w:spacing w:line="276" w:lineRule="auto"/>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 xml:space="preserve">The </w:t>
      </w:r>
      <w:r w:rsidR="00D132D7">
        <w:rPr>
          <w:rFonts w:ascii="Arial" w:hAnsi="Arial" w:eastAsia="Times New Roman" w:cs="Arial"/>
          <w:color w:val="000000"/>
          <w:sz w:val="20"/>
          <w:szCs w:val="20"/>
          <w:lang w:eastAsia="en-GB"/>
        </w:rPr>
        <w:t xml:space="preserve">Trustees </w:t>
      </w:r>
      <w:r w:rsidRPr="00A94A6D">
        <w:rPr>
          <w:rFonts w:ascii="Arial" w:hAnsi="Arial" w:eastAsia="Times New Roman" w:cs="Arial"/>
          <w:color w:val="000000"/>
          <w:sz w:val="20"/>
          <w:szCs w:val="20"/>
          <w:lang w:eastAsia="en-GB"/>
        </w:rPr>
        <w:t>fully indemnify all staff against claims for any alleged negligence, providing they are acting within their conditions of service and following the guidelines.</w:t>
      </w:r>
      <w:r w:rsidR="00D132D7">
        <w:rPr>
          <w:rFonts w:ascii="Arial" w:hAnsi="Arial" w:eastAsia="Times New Roman" w:cs="Arial"/>
          <w:color w:val="000000"/>
          <w:sz w:val="20"/>
          <w:szCs w:val="20"/>
          <w:lang w:eastAsia="en-GB"/>
        </w:rPr>
        <w:t xml:space="preserve"> </w:t>
      </w:r>
      <w:r w:rsidRPr="00A94A6D">
        <w:rPr>
          <w:rFonts w:ascii="Arial" w:hAnsi="Arial" w:eastAsia="Times New Roman" w:cs="Arial"/>
          <w:color w:val="000000"/>
          <w:sz w:val="20"/>
          <w:szCs w:val="20"/>
          <w:lang w:eastAsia="en-GB"/>
        </w:rPr>
        <w:t xml:space="preserve">The indemnity covers situations where an incorrect dose is administered or where any other mistake in the procedure is made. The </w:t>
      </w:r>
      <w:r w:rsidR="00D132D7">
        <w:rPr>
          <w:rFonts w:ascii="Arial" w:hAnsi="Arial" w:eastAsia="Times New Roman" w:cs="Arial"/>
          <w:color w:val="000000"/>
          <w:sz w:val="20"/>
          <w:szCs w:val="20"/>
          <w:lang w:eastAsia="en-GB"/>
        </w:rPr>
        <w:t>Trustees</w:t>
      </w:r>
      <w:r w:rsidRPr="00A94A6D">
        <w:rPr>
          <w:rFonts w:ascii="Arial" w:hAnsi="Arial" w:eastAsia="Times New Roman" w:cs="Arial"/>
          <w:color w:val="000000"/>
          <w:sz w:val="20"/>
          <w:szCs w:val="20"/>
          <w:lang w:eastAsia="en-GB"/>
        </w:rPr>
        <w:t xml:space="preserve"> will meet any claims in these circumstances.</w:t>
      </w:r>
    </w:p>
    <w:p w:rsidR="00624FB0" w:rsidP="00624FB0" w:rsidRDefault="00624FB0" w14:paraId="49AD36A7" w14:textId="77777777">
      <w:pPr>
        <w:spacing w:line="276" w:lineRule="auto"/>
        <w:contextualSpacing/>
        <w:jc w:val="both"/>
        <w:rPr>
          <w:rFonts w:ascii="Arial" w:hAnsi="Arial" w:eastAsia="Times New Roman" w:cs="Arial"/>
          <w:b/>
          <w:color w:val="0070C0"/>
          <w:szCs w:val="20"/>
          <w:lang w:eastAsia="en-GB"/>
        </w:rPr>
      </w:pPr>
    </w:p>
    <w:p w:rsidR="00A85811" w:rsidP="00624FB0" w:rsidRDefault="00A85811" w14:paraId="3227EE02" w14:textId="77777777">
      <w:pPr>
        <w:spacing w:line="276" w:lineRule="auto"/>
        <w:contextualSpacing/>
        <w:jc w:val="both"/>
        <w:rPr>
          <w:rFonts w:ascii="Arial" w:hAnsi="Arial" w:eastAsia="Times New Roman" w:cs="Arial"/>
          <w:b/>
          <w:color w:val="0070C0"/>
          <w:szCs w:val="20"/>
          <w:lang w:eastAsia="en-GB"/>
        </w:rPr>
      </w:pPr>
    </w:p>
    <w:p w:rsidRPr="00624FB0" w:rsidR="00624FB0" w:rsidP="00624FB0" w:rsidRDefault="00624FB0" w14:paraId="667476C5" w14:textId="47375E42">
      <w:pPr>
        <w:spacing w:line="276" w:lineRule="auto"/>
        <w:contextualSpacing/>
        <w:jc w:val="both"/>
        <w:rPr>
          <w:rFonts w:ascii="Arial" w:hAnsi="Arial" w:eastAsia="Times New Roman" w:cs="Arial"/>
          <w:b/>
          <w:color w:val="0070C0"/>
          <w:szCs w:val="20"/>
          <w:lang w:eastAsia="en-GB"/>
        </w:rPr>
      </w:pPr>
      <w:r w:rsidRPr="00624FB0">
        <w:rPr>
          <w:rFonts w:ascii="Arial" w:hAnsi="Arial" w:eastAsia="Times New Roman" w:cs="Arial"/>
          <w:b/>
          <w:color w:val="0070C0"/>
          <w:szCs w:val="20"/>
          <w:lang w:eastAsia="en-GB"/>
        </w:rPr>
        <w:t>Guidelines</w:t>
      </w:r>
    </w:p>
    <w:p w:rsidRPr="00A94A6D" w:rsidR="00624FB0" w:rsidP="00624FB0" w:rsidRDefault="00624FB0" w14:paraId="3A578E62" w14:textId="77777777">
      <w:pPr>
        <w:spacing w:line="276" w:lineRule="auto"/>
        <w:contextualSpacing/>
        <w:jc w:val="both"/>
        <w:rPr>
          <w:rFonts w:ascii="Arial" w:hAnsi="Arial" w:eastAsia="Times New Roman" w:cs="Arial"/>
          <w:b/>
          <w:color w:val="000000"/>
          <w:sz w:val="20"/>
          <w:szCs w:val="20"/>
          <w:lang w:eastAsia="en-GB"/>
        </w:rPr>
      </w:pPr>
      <w:r w:rsidRPr="00A94A6D">
        <w:rPr>
          <w:rFonts w:ascii="Arial" w:hAnsi="Arial" w:eastAsia="Times New Roman" w:cs="Arial"/>
          <w:b/>
          <w:color w:val="000000"/>
          <w:sz w:val="20"/>
          <w:szCs w:val="20"/>
          <w:lang w:eastAsia="en-GB"/>
        </w:rPr>
        <w:t>Records</w:t>
      </w:r>
    </w:p>
    <w:p w:rsidRPr="00A94A6D" w:rsidR="00624FB0" w:rsidP="00624FB0" w:rsidRDefault="00624FB0" w14:paraId="4BFE29C8" w14:textId="77777777">
      <w:pPr>
        <w:spacing w:line="276" w:lineRule="auto"/>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 xml:space="preserve">On admission of the pupil to the school, all parents will be required to provide information giving full details of: </w:t>
      </w:r>
    </w:p>
    <w:p w:rsidRPr="00A94A6D" w:rsidR="00624FB0" w:rsidP="00624FB0" w:rsidRDefault="00624FB0" w14:paraId="7095B1DF"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medical conditions;</w:t>
      </w:r>
    </w:p>
    <w:p w:rsidRPr="00A94A6D" w:rsidR="00624FB0" w:rsidP="00624FB0" w:rsidRDefault="00624FB0" w14:paraId="39D5BE82"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allergies;</w:t>
      </w:r>
    </w:p>
    <w:p w:rsidRPr="00A94A6D" w:rsidR="00624FB0" w:rsidP="00624FB0" w:rsidRDefault="00624FB0" w14:paraId="57FA5CDD"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regular medication;</w:t>
      </w:r>
    </w:p>
    <w:p w:rsidRPr="00A94A6D" w:rsidR="00624FB0" w:rsidP="00624FB0" w:rsidRDefault="00624FB0" w14:paraId="3AC969BF"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emergency contact numbers;</w:t>
      </w:r>
    </w:p>
    <w:p w:rsidRPr="00A94A6D" w:rsidR="00624FB0" w:rsidP="00624FB0" w:rsidRDefault="00624FB0" w14:paraId="5BEA8799"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r w:rsidRPr="00A94A6D">
        <w:rPr>
          <w:rFonts w:ascii="Arial" w:hAnsi="Arial" w:eastAsia="Times New Roman" w:cs="Arial"/>
          <w:color w:val="000000"/>
          <w:sz w:val="20"/>
          <w:szCs w:val="20"/>
          <w:lang w:eastAsia="en-GB"/>
        </w:rPr>
        <w:t>name of family doctor/consultants; and</w:t>
      </w:r>
    </w:p>
    <w:p w:rsidRPr="00A94A6D" w:rsidR="00624FB0" w:rsidP="00624FB0" w:rsidRDefault="00624FB0" w14:paraId="4F60CFCC" w14:textId="77777777">
      <w:pPr>
        <w:numPr>
          <w:ilvl w:val="0"/>
          <w:numId w:val="23"/>
        </w:numPr>
        <w:tabs>
          <w:tab w:val="num" w:pos="993"/>
        </w:tabs>
        <w:spacing w:line="276" w:lineRule="auto"/>
        <w:ind w:firstLine="349"/>
        <w:contextualSpacing/>
        <w:jc w:val="both"/>
        <w:rPr>
          <w:rFonts w:ascii="Arial" w:hAnsi="Arial" w:eastAsia="Times New Roman" w:cs="Arial"/>
          <w:color w:val="000000"/>
          <w:sz w:val="20"/>
          <w:szCs w:val="20"/>
          <w:lang w:eastAsia="en-GB"/>
        </w:rPr>
      </w:pPr>
      <w:proofErr w:type="gramStart"/>
      <w:r w:rsidRPr="00A94A6D">
        <w:rPr>
          <w:rFonts w:ascii="Arial" w:hAnsi="Arial" w:eastAsia="Times New Roman" w:cs="Arial"/>
          <w:color w:val="000000"/>
          <w:sz w:val="20"/>
          <w:szCs w:val="20"/>
          <w:lang w:eastAsia="en-GB"/>
        </w:rPr>
        <w:t>special</w:t>
      </w:r>
      <w:proofErr w:type="gramEnd"/>
      <w:r w:rsidRPr="00A94A6D">
        <w:rPr>
          <w:rFonts w:ascii="Arial" w:hAnsi="Arial" w:eastAsia="Times New Roman" w:cs="Arial"/>
          <w:color w:val="000000"/>
          <w:sz w:val="20"/>
          <w:szCs w:val="20"/>
          <w:lang w:eastAsia="en-GB"/>
        </w:rPr>
        <w:t xml:space="preserve"> requirements (e.g. dietary).</w:t>
      </w:r>
    </w:p>
    <w:p w:rsidR="00A85811" w:rsidP="00624FB0" w:rsidRDefault="00A85811" w14:paraId="350B9BF6" w14:textId="77777777">
      <w:pPr>
        <w:spacing w:line="276" w:lineRule="auto"/>
        <w:jc w:val="both"/>
        <w:rPr>
          <w:rFonts w:ascii="Arial" w:hAnsi="Arial" w:eastAsia="Times New Roman" w:cs="Arial"/>
          <w:b/>
          <w:color w:val="000000"/>
          <w:sz w:val="20"/>
          <w:szCs w:val="20"/>
          <w:lang w:eastAsia="en-GB"/>
        </w:rPr>
      </w:pPr>
    </w:p>
    <w:p w:rsidR="009D4F4F" w:rsidP="00624FB0" w:rsidRDefault="009D4F4F" w14:paraId="3F3EA35D" w14:textId="77777777">
      <w:pPr>
        <w:spacing w:line="276" w:lineRule="auto"/>
        <w:jc w:val="both"/>
        <w:rPr>
          <w:rFonts w:ascii="Arial" w:hAnsi="Arial" w:eastAsia="Times New Roman" w:cs="Arial"/>
          <w:b/>
          <w:color w:val="000000"/>
          <w:sz w:val="20"/>
          <w:szCs w:val="20"/>
          <w:lang w:eastAsia="en-GB"/>
        </w:rPr>
      </w:pPr>
    </w:p>
    <w:p w:rsidRPr="00C4402C" w:rsidR="00624FB0" w:rsidP="00624FB0" w:rsidRDefault="00624FB0" w14:paraId="2B270580" w14:textId="03BB3075">
      <w:pPr>
        <w:spacing w:line="276" w:lineRule="auto"/>
        <w:jc w:val="both"/>
        <w:rPr>
          <w:rFonts w:ascii="Arial" w:hAnsi="Arial" w:eastAsia="Times New Roman" w:cs="Arial"/>
          <w:b/>
          <w:color w:val="000000"/>
          <w:sz w:val="20"/>
          <w:szCs w:val="20"/>
          <w:lang w:eastAsia="en-GB"/>
        </w:rPr>
      </w:pPr>
      <w:r w:rsidRPr="00C4402C">
        <w:rPr>
          <w:rFonts w:ascii="Arial" w:hAnsi="Arial" w:eastAsia="Times New Roman" w:cs="Arial"/>
          <w:b/>
          <w:color w:val="000000"/>
          <w:sz w:val="20"/>
          <w:szCs w:val="20"/>
          <w:lang w:eastAsia="en-GB"/>
        </w:rPr>
        <w:t>Long-term Medical Needs</w:t>
      </w:r>
    </w:p>
    <w:p w:rsidRPr="00C4402C" w:rsidR="00624FB0" w:rsidP="00624FB0" w:rsidRDefault="00624FB0" w14:paraId="130AC09E" w14:textId="7930C50F">
      <w:pPr>
        <w:spacing w:line="276" w:lineRule="auto"/>
        <w:jc w:val="both"/>
        <w:rPr>
          <w:rFonts w:ascii="Arial" w:hAnsi="Arial" w:eastAsia="Times New Roman" w:cs="Arial"/>
          <w:color w:val="000000"/>
          <w:sz w:val="20"/>
          <w:szCs w:val="20"/>
          <w:lang w:eastAsia="en-GB"/>
        </w:rPr>
      </w:pPr>
      <w:r w:rsidRPr="00C4402C">
        <w:rPr>
          <w:rFonts w:ascii="Arial" w:hAnsi="Arial" w:eastAsia="Times New Roman" w:cs="Arial"/>
          <w:color w:val="000000"/>
          <w:sz w:val="20"/>
          <w:szCs w:val="20"/>
          <w:lang w:eastAsia="en-GB"/>
        </w:rPr>
        <w:t xml:space="preserve">The </w:t>
      </w:r>
      <w:proofErr w:type="spellStart"/>
      <w:r w:rsidRPr="00C4402C">
        <w:rPr>
          <w:rFonts w:ascii="Arial" w:hAnsi="Arial" w:eastAsia="Times New Roman" w:cs="Arial"/>
          <w:color w:val="000000"/>
          <w:sz w:val="20"/>
          <w:szCs w:val="20"/>
          <w:lang w:eastAsia="en-GB"/>
        </w:rPr>
        <w:t>Headteacher</w:t>
      </w:r>
      <w:proofErr w:type="spellEnd"/>
      <w:r w:rsidRPr="00C4402C">
        <w:rPr>
          <w:rFonts w:ascii="Arial" w:hAnsi="Arial" w:eastAsia="Times New Roman" w:cs="Arial"/>
          <w:color w:val="000000"/>
          <w:sz w:val="20"/>
          <w:szCs w:val="20"/>
          <w:lang w:eastAsia="en-GB"/>
        </w:rPr>
        <w:t xml:space="preserve"> will do all they reasonably can to assist pupils with long-term needs. Each case will be determined after discussion with the parents, and in most cases the family doctor. </w:t>
      </w:r>
    </w:p>
    <w:p w:rsidRPr="00C4402C" w:rsidR="00624FB0" w:rsidP="00624FB0" w:rsidRDefault="00624FB0" w14:paraId="1E8C1AF5" w14:textId="77777777">
      <w:pPr>
        <w:spacing w:line="276" w:lineRule="auto"/>
        <w:jc w:val="both"/>
        <w:rPr>
          <w:rFonts w:ascii="Arial" w:hAnsi="Arial" w:eastAsia="Times New Roman" w:cs="Arial"/>
          <w:color w:val="000000"/>
          <w:sz w:val="20"/>
          <w:szCs w:val="20"/>
          <w:lang w:eastAsia="en-GB"/>
        </w:rPr>
      </w:pPr>
    </w:p>
    <w:p w:rsidR="00624FB0" w:rsidP="00624FB0" w:rsidRDefault="00624FB0" w14:paraId="25850F63" w14:textId="01DB6D5E">
      <w:pPr>
        <w:spacing w:line="276" w:lineRule="auto"/>
        <w:jc w:val="both"/>
        <w:rPr>
          <w:rFonts w:ascii="Arial" w:hAnsi="Arial" w:eastAsia="Times New Roman" w:cs="Arial"/>
          <w:color w:val="000000"/>
          <w:sz w:val="20"/>
          <w:szCs w:val="20"/>
          <w:lang w:eastAsia="en-GB"/>
        </w:rPr>
      </w:pPr>
      <w:r w:rsidRPr="00C4402C">
        <w:rPr>
          <w:rFonts w:ascii="Arial" w:hAnsi="Arial" w:eastAsia="Times New Roman" w:cs="Arial"/>
          <w:color w:val="000000"/>
          <w:sz w:val="20"/>
          <w:szCs w:val="20"/>
          <w:lang w:eastAsia="en-GB"/>
        </w:rPr>
        <w:t>Where possible, we include procedures for transitional arrangements whilst the child is starting a new school or undergoing a diagnosis. These will involve the school nurse, health professionals, the pupil and parents. Where possible and appropriate, work will be provided for the students so that their learning is supported whilst they are unable to attend school.</w:t>
      </w:r>
    </w:p>
    <w:p w:rsidRPr="00624FB0" w:rsidR="009D4F4F" w:rsidP="00624FB0" w:rsidRDefault="009D4F4F" w14:paraId="2F9E137A" w14:textId="77777777">
      <w:pPr>
        <w:spacing w:line="276" w:lineRule="auto"/>
        <w:jc w:val="both"/>
        <w:rPr>
          <w:rFonts w:ascii="Arial" w:hAnsi="Arial" w:eastAsia="Times New Roman" w:cs="Arial"/>
          <w:color w:val="000000"/>
          <w:sz w:val="20"/>
          <w:szCs w:val="20"/>
          <w:lang w:eastAsia="en-GB"/>
        </w:rPr>
      </w:pPr>
    </w:p>
    <w:p w:rsidRPr="00392F1C" w:rsidR="00624FB0" w:rsidP="00624FB0" w:rsidRDefault="00624FB0" w14:paraId="7CAC201A" w14:textId="3F69ABFD">
      <w:pPr>
        <w:spacing w:line="276" w:lineRule="auto"/>
        <w:contextualSpacing/>
        <w:jc w:val="both"/>
        <w:rPr>
          <w:rFonts w:ascii="Arial" w:hAnsi="Arial" w:cs="Arial"/>
          <w:b/>
          <w:sz w:val="20"/>
          <w:szCs w:val="20"/>
        </w:rPr>
      </w:pPr>
      <w:r w:rsidRPr="00392F1C">
        <w:rPr>
          <w:rFonts w:ascii="Arial" w:hAnsi="Arial" w:cs="Arial"/>
          <w:b/>
          <w:sz w:val="20"/>
          <w:szCs w:val="20"/>
        </w:rPr>
        <w:t>Procedure to be followed when notification is received that a pupil has a medical condition</w:t>
      </w:r>
    </w:p>
    <w:p w:rsidR="00624FB0" w:rsidP="00D041FB" w:rsidRDefault="00624FB0" w14:paraId="72588F29" w14:textId="4E3F1DFD">
      <w:pPr>
        <w:pStyle w:val="ListParagraph"/>
        <w:numPr>
          <w:ilvl w:val="0"/>
          <w:numId w:val="25"/>
        </w:numPr>
        <w:spacing w:after="0" w:line="276" w:lineRule="auto"/>
        <w:ind w:left="426" w:hanging="284"/>
        <w:jc w:val="both"/>
        <w:rPr>
          <w:rFonts w:ascii="Arial" w:hAnsi="Arial" w:cs="Arial"/>
          <w:sz w:val="20"/>
          <w:szCs w:val="20"/>
        </w:rPr>
      </w:pPr>
      <w:r w:rsidRPr="00C4402C">
        <w:rPr>
          <w:rFonts w:ascii="Arial" w:hAnsi="Arial" w:cs="Arial"/>
          <w:sz w:val="20"/>
          <w:szCs w:val="20"/>
        </w:rPr>
        <w:t>Procedures are in place to cover any transitional arrangements between schools</w:t>
      </w:r>
      <w:r>
        <w:rPr>
          <w:rFonts w:ascii="Arial" w:hAnsi="Arial" w:cs="Arial"/>
          <w:sz w:val="20"/>
          <w:szCs w:val="20"/>
        </w:rPr>
        <w:t xml:space="preserve">, </w:t>
      </w:r>
      <w:r w:rsidRPr="00C4402C">
        <w:rPr>
          <w:rFonts w:ascii="Arial" w:hAnsi="Arial" w:cs="Arial"/>
          <w:sz w:val="20"/>
          <w:szCs w:val="20"/>
        </w:rPr>
        <w:t>the process to be followed upon reintegration or when pupils’ needs change</w:t>
      </w:r>
      <w:r>
        <w:rPr>
          <w:rFonts w:ascii="Arial" w:hAnsi="Arial" w:cs="Arial"/>
          <w:sz w:val="20"/>
          <w:szCs w:val="20"/>
        </w:rPr>
        <w:t xml:space="preserve">, and </w:t>
      </w:r>
      <w:r w:rsidRPr="00C4402C">
        <w:rPr>
          <w:rFonts w:ascii="Arial" w:hAnsi="Arial" w:cs="Arial"/>
          <w:sz w:val="20"/>
          <w:szCs w:val="20"/>
        </w:rPr>
        <w:t xml:space="preserve">arrangements for any staff training or support. </w:t>
      </w:r>
    </w:p>
    <w:p w:rsidR="00624FB0" w:rsidP="00D041FB" w:rsidRDefault="00624FB0" w14:paraId="4A7912B4" w14:textId="21792513">
      <w:pPr>
        <w:pStyle w:val="ListParagraph"/>
        <w:numPr>
          <w:ilvl w:val="0"/>
          <w:numId w:val="19"/>
        </w:numPr>
        <w:spacing w:after="0" w:line="276" w:lineRule="auto"/>
        <w:ind w:left="426" w:hanging="284"/>
        <w:jc w:val="both"/>
        <w:rPr>
          <w:rFonts w:ascii="Arial" w:hAnsi="Arial" w:cs="Arial"/>
          <w:sz w:val="20"/>
          <w:szCs w:val="20"/>
        </w:rPr>
      </w:pPr>
      <w:r w:rsidRPr="00392F1C">
        <w:rPr>
          <w:rFonts w:ascii="Arial" w:hAnsi="Arial" w:cs="Arial"/>
          <w:sz w:val="20"/>
          <w:szCs w:val="20"/>
        </w:rPr>
        <w:t>For children starting</w:t>
      </w:r>
      <w:r>
        <w:rPr>
          <w:rFonts w:ascii="Arial" w:hAnsi="Arial" w:cs="Arial"/>
          <w:sz w:val="20"/>
          <w:szCs w:val="20"/>
        </w:rPr>
        <w:t xml:space="preserve"> in Year 7</w:t>
      </w:r>
      <w:r w:rsidRPr="00392F1C">
        <w:rPr>
          <w:rFonts w:ascii="Arial" w:hAnsi="Arial" w:cs="Arial"/>
          <w:sz w:val="20"/>
          <w:szCs w:val="20"/>
        </w:rPr>
        <w:t>, arrangements are in place in time for the start of the relevant school term</w:t>
      </w:r>
      <w:r>
        <w:rPr>
          <w:rFonts w:ascii="Arial" w:hAnsi="Arial" w:cs="Arial"/>
          <w:sz w:val="20"/>
          <w:szCs w:val="20"/>
        </w:rPr>
        <w:t xml:space="preserve"> as far as possible as more medical evidence may be required</w:t>
      </w:r>
      <w:r w:rsidRPr="00392F1C">
        <w:rPr>
          <w:rFonts w:ascii="Arial" w:hAnsi="Arial" w:cs="Arial"/>
          <w:sz w:val="20"/>
          <w:szCs w:val="20"/>
        </w:rPr>
        <w:t>.</w:t>
      </w:r>
    </w:p>
    <w:p w:rsidR="00624FB0" w:rsidP="00D041FB" w:rsidRDefault="00624FB0" w14:paraId="21CF5224" w14:textId="77777777">
      <w:pPr>
        <w:pStyle w:val="ListParagraph"/>
        <w:numPr>
          <w:ilvl w:val="0"/>
          <w:numId w:val="19"/>
        </w:numPr>
        <w:spacing w:after="0" w:line="276" w:lineRule="auto"/>
        <w:ind w:left="426" w:hanging="284"/>
        <w:jc w:val="both"/>
        <w:rPr>
          <w:rFonts w:ascii="Arial" w:hAnsi="Arial" w:cs="Arial"/>
          <w:sz w:val="20"/>
          <w:szCs w:val="20"/>
        </w:rPr>
      </w:pPr>
      <w:r w:rsidRPr="00392F1C">
        <w:rPr>
          <w:rFonts w:ascii="Arial" w:hAnsi="Arial" w:cs="Arial"/>
          <w:sz w:val="20"/>
          <w:szCs w:val="20"/>
        </w:rPr>
        <w:t>In other cases, such as a new diagnosis or children moving to a new school mid-term, every effort is made to ensure that arrangements are put in place within two weeks.</w:t>
      </w:r>
    </w:p>
    <w:p w:rsidRPr="00102DCE" w:rsidR="00624FB0" w:rsidP="00102DCE" w:rsidRDefault="00624FB0" w14:paraId="3392C7BE" w14:textId="3B5FF21C">
      <w:pPr>
        <w:pStyle w:val="ListParagraph"/>
        <w:numPr>
          <w:ilvl w:val="0"/>
          <w:numId w:val="20"/>
        </w:numPr>
        <w:spacing w:after="288" w:afterLines="120" w:line="276" w:lineRule="auto"/>
        <w:jc w:val="both"/>
        <w:rPr>
          <w:rFonts w:ascii="Arial" w:hAnsi="Arial" w:cs="Arial"/>
          <w:i/>
          <w:sz w:val="20"/>
          <w:szCs w:val="20"/>
        </w:rPr>
      </w:pPr>
      <w:r w:rsidRPr="00C4402C">
        <w:rPr>
          <w:rFonts w:ascii="Arial" w:hAnsi="Arial" w:cs="Arial"/>
          <w:i/>
          <w:sz w:val="20"/>
          <w:szCs w:val="20"/>
        </w:rPr>
        <w:t>NB –</w:t>
      </w:r>
      <w:r w:rsidR="00102DCE">
        <w:rPr>
          <w:rFonts w:ascii="Arial" w:hAnsi="Arial" w:cs="Arial"/>
          <w:i/>
          <w:sz w:val="20"/>
          <w:szCs w:val="20"/>
        </w:rPr>
        <w:t xml:space="preserve"> J</w:t>
      </w:r>
      <w:r w:rsidRPr="00102DCE">
        <w:rPr>
          <w:rFonts w:ascii="Arial" w:hAnsi="Arial" w:cs="Arial"/>
          <w:i/>
          <w:sz w:val="20"/>
          <w:szCs w:val="20"/>
        </w:rPr>
        <w:t>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rsidRPr="00392F1C" w:rsidR="00624FB0" w:rsidP="00624FB0" w:rsidRDefault="00624FB0" w14:paraId="2105A642" w14:textId="4965DB6D">
      <w:pPr>
        <w:spacing w:line="276" w:lineRule="auto"/>
        <w:jc w:val="both"/>
        <w:rPr>
          <w:rFonts w:ascii="Arial" w:hAnsi="Arial" w:cs="Arial"/>
          <w:b/>
          <w:sz w:val="20"/>
          <w:szCs w:val="20"/>
        </w:rPr>
      </w:pPr>
      <w:r w:rsidRPr="00392F1C">
        <w:rPr>
          <w:rFonts w:ascii="Arial" w:hAnsi="Arial" w:cs="Arial"/>
          <w:b/>
          <w:sz w:val="20"/>
          <w:szCs w:val="20"/>
        </w:rPr>
        <w:t>Individual health</w:t>
      </w:r>
      <w:r>
        <w:rPr>
          <w:rFonts w:ascii="Arial" w:hAnsi="Arial" w:cs="Arial"/>
          <w:b/>
          <w:sz w:val="20"/>
          <w:szCs w:val="20"/>
        </w:rPr>
        <w:t xml:space="preserve"> </w:t>
      </w:r>
      <w:r w:rsidRPr="00392F1C">
        <w:rPr>
          <w:rFonts w:ascii="Arial" w:hAnsi="Arial" w:cs="Arial"/>
          <w:b/>
          <w:sz w:val="20"/>
          <w:szCs w:val="20"/>
        </w:rPr>
        <w:t>care plans</w:t>
      </w:r>
    </w:p>
    <w:p w:rsidR="00624FB0" w:rsidP="00624FB0" w:rsidRDefault="00624FB0" w14:paraId="70C7EA78" w14:textId="6D83B7FB">
      <w:pPr>
        <w:spacing w:line="276" w:lineRule="auto"/>
        <w:jc w:val="both"/>
        <w:rPr>
          <w:rFonts w:ascii="Arial" w:hAnsi="Arial" w:cs="Arial"/>
          <w:sz w:val="20"/>
          <w:szCs w:val="20"/>
        </w:rPr>
      </w:pPr>
      <w:r w:rsidRPr="00392F1C">
        <w:rPr>
          <w:rFonts w:ascii="Arial" w:hAnsi="Arial" w:cs="Arial"/>
          <w:sz w:val="20"/>
          <w:szCs w:val="20"/>
        </w:rPr>
        <w:t>This policy covers the role of individual health</w:t>
      </w:r>
      <w:r>
        <w:rPr>
          <w:rFonts w:ascii="Arial" w:hAnsi="Arial" w:cs="Arial"/>
          <w:sz w:val="20"/>
          <w:szCs w:val="20"/>
        </w:rPr>
        <w:t xml:space="preserve"> </w:t>
      </w:r>
      <w:r w:rsidRPr="00392F1C">
        <w:rPr>
          <w:rFonts w:ascii="Arial" w:hAnsi="Arial" w:cs="Arial"/>
          <w:sz w:val="20"/>
          <w:szCs w:val="20"/>
        </w:rPr>
        <w:t>care plans, and who is responsible for their development, in supporting pupils with medical conditions.</w:t>
      </w:r>
    </w:p>
    <w:p w:rsidRPr="00392F1C" w:rsidR="00D041FB" w:rsidP="00624FB0" w:rsidRDefault="00D041FB" w14:paraId="71361862" w14:textId="77777777">
      <w:pPr>
        <w:spacing w:line="276" w:lineRule="auto"/>
        <w:jc w:val="both"/>
        <w:rPr>
          <w:rFonts w:ascii="Arial" w:hAnsi="Arial" w:cs="Arial"/>
          <w:sz w:val="20"/>
          <w:szCs w:val="20"/>
        </w:rPr>
      </w:pPr>
    </w:p>
    <w:p w:rsidRPr="00D132D7" w:rsidR="00A57BAF" w:rsidP="00D132D7" w:rsidRDefault="00624FB0" w14:paraId="4097438B" w14:textId="5503B77A">
      <w:pPr>
        <w:pStyle w:val="ListParagraph"/>
        <w:numPr>
          <w:ilvl w:val="0"/>
          <w:numId w:val="21"/>
        </w:numPr>
        <w:spacing w:after="384" w:afterLines="160"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lans are reviewed at least annually, or earlier if evidence is presented that the child’s needs have changed. They are developed with the child’s best interests in mind and ensure that the school assesses and manages risks to the child’s education, health and social wellbeing, and minimises disruption.</w:t>
      </w:r>
    </w:p>
    <w:p w:rsidR="00D041FB" w:rsidP="00D041FB" w:rsidRDefault="00624FB0" w14:paraId="694AA8E6" w14:textId="77777777">
      <w:pPr>
        <w:pStyle w:val="ListParagraph"/>
        <w:numPr>
          <w:ilvl w:val="0"/>
          <w:numId w:val="21"/>
        </w:numPr>
        <w:spacing w:after="384" w:afterLines="160"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rovide clarity about what needs to be done, when and by whom.</w:t>
      </w:r>
    </w:p>
    <w:p w:rsidRPr="00D041FB" w:rsidR="00624FB0" w:rsidP="00D041FB" w:rsidRDefault="00624FB0" w14:paraId="20EF3453" w14:textId="2AF738CC">
      <w:pPr>
        <w:pStyle w:val="ListParagraph"/>
        <w:numPr>
          <w:ilvl w:val="0"/>
          <w:numId w:val="21"/>
        </w:numPr>
        <w:spacing w:after="384" w:afterLines="160" w:line="276" w:lineRule="auto"/>
        <w:ind w:left="426" w:hanging="284"/>
        <w:jc w:val="both"/>
        <w:rPr>
          <w:rFonts w:ascii="Arial" w:hAnsi="Arial" w:cs="Arial"/>
          <w:sz w:val="20"/>
          <w:szCs w:val="20"/>
        </w:rPr>
      </w:pPr>
      <w:r w:rsidRPr="00D041FB">
        <w:rPr>
          <w:rFonts w:ascii="Arial" w:hAnsi="Arial" w:cs="Arial"/>
          <w:sz w:val="20"/>
          <w:szCs w:val="20"/>
        </w:rPr>
        <w:t xml:space="preserve">The school, healthcare professional and parent will agree, based on evidence, when a healthcare plan would be inappropriate or disproportionate. If consensus cannot be reached, the </w:t>
      </w:r>
      <w:proofErr w:type="spellStart"/>
      <w:r w:rsidRPr="00D041FB">
        <w:rPr>
          <w:rFonts w:ascii="Arial" w:hAnsi="Arial" w:cs="Arial"/>
          <w:sz w:val="20"/>
          <w:szCs w:val="20"/>
        </w:rPr>
        <w:t>headteacher</w:t>
      </w:r>
      <w:proofErr w:type="spellEnd"/>
      <w:r w:rsidRPr="00D041FB">
        <w:rPr>
          <w:rFonts w:ascii="Arial" w:hAnsi="Arial" w:cs="Arial"/>
          <w:sz w:val="20"/>
          <w:szCs w:val="20"/>
        </w:rPr>
        <w:t xml:space="preserve"> is best placed to take a final view. </w:t>
      </w:r>
    </w:p>
    <w:p w:rsidR="00A85811" w:rsidP="00D041FB" w:rsidRDefault="00624FB0" w14:paraId="2B761952" w14:textId="2690644E">
      <w:pPr>
        <w:pStyle w:val="ListParagraph"/>
        <w:numPr>
          <w:ilvl w:val="0"/>
          <w:numId w:val="21"/>
        </w:numPr>
        <w:spacing w:after="288" w:afterLines="120" w:line="276" w:lineRule="auto"/>
        <w:ind w:left="426" w:hanging="284"/>
        <w:jc w:val="both"/>
        <w:rPr>
          <w:rFonts w:ascii="Arial" w:hAnsi="Arial" w:cs="Arial"/>
          <w:sz w:val="20"/>
          <w:szCs w:val="20"/>
        </w:rPr>
      </w:pPr>
      <w:r>
        <w:rPr>
          <w:rFonts w:ascii="Arial" w:hAnsi="Arial" w:cs="Arial"/>
          <w:sz w:val="20"/>
          <w:szCs w:val="20"/>
        </w:rPr>
        <w:lastRenderedPageBreak/>
        <w:t>C</w:t>
      </w:r>
      <w:r w:rsidRPr="00392F1C">
        <w:rPr>
          <w:rFonts w:ascii="Arial" w:hAnsi="Arial" w:cs="Arial"/>
          <w:sz w:val="20"/>
          <w:szCs w:val="20"/>
        </w:rPr>
        <w:t>apture the key information and actions that are required to support the child effectively. The level of detail within plans depends on the complexity of the child’s condition and the degree of support needed.</w:t>
      </w:r>
    </w:p>
    <w:p w:rsidR="00624FB0" w:rsidP="00D041FB" w:rsidRDefault="00624FB0" w14:paraId="71D46454" w14:textId="485D7FA4">
      <w:pPr>
        <w:pStyle w:val="ListParagraph"/>
        <w:numPr>
          <w:ilvl w:val="0"/>
          <w:numId w:val="21"/>
        </w:numPr>
        <w:spacing w:after="288" w:afterLines="120" w:line="276" w:lineRule="auto"/>
        <w:ind w:left="426" w:hanging="284"/>
        <w:jc w:val="both"/>
        <w:rPr>
          <w:rFonts w:ascii="Arial" w:hAnsi="Arial" w:cs="Arial"/>
          <w:sz w:val="20"/>
          <w:szCs w:val="20"/>
        </w:rPr>
      </w:pPr>
      <w:r>
        <w:rPr>
          <w:rFonts w:ascii="Arial" w:hAnsi="Arial" w:cs="Arial"/>
          <w:sz w:val="20"/>
          <w:szCs w:val="20"/>
        </w:rPr>
        <w:t>M</w:t>
      </w:r>
      <w:r w:rsidRPr="00392F1C">
        <w:rPr>
          <w:rFonts w:ascii="Arial" w:hAnsi="Arial" w:cs="Arial"/>
          <w:sz w:val="20"/>
          <w:szCs w:val="20"/>
        </w:rPr>
        <w:t xml:space="preserve">ay be initiated, in consultation with the parent, by a member of school staff or a healthcare professional involved in providing care to the child. Plans should be drawn up in partnership between the school, parents, and a relevant healthcare professional, e.g. school nurse, specialist or children’s community nurse or paediatrician, who can best </w:t>
      </w:r>
      <w:proofErr w:type="spellStart"/>
      <w:r w:rsidRPr="00392F1C">
        <w:rPr>
          <w:rFonts w:ascii="Arial" w:hAnsi="Arial" w:cs="Arial"/>
          <w:sz w:val="20"/>
          <w:szCs w:val="20"/>
        </w:rPr>
        <w:t>advise</w:t>
      </w:r>
      <w:proofErr w:type="spellEnd"/>
      <w:r w:rsidRPr="00392F1C">
        <w:rPr>
          <w:rFonts w:ascii="Arial" w:hAnsi="Arial" w:cs="Arial"/>
          <w:sz w:val="20"/>
          <w:szCs w:val="20"/>
        </w:rPr>
        <w:t xml:space="preserve"> on the particular needs of the child. Pupils should also be involved whenever appropriate. </w:t>
      </w:r>
    </w:p>
    <w:p w:rsidR="00624FB0" w:rsidP="00D041FB" w:rsidRDefault="00624FB0" w14:paraId="7C19D24A" w14:textId="0A1547F7">
      <w:pPr>
        <w:pStyle w:val="ListParagraph"/>
        <w:numPr>
          <w:ilvl w:val="0"/>
          <w:numId w:val="21"/>
        </w:numPr>
        <w:spacing w:after="288" w:afterLines="120" w:line="276" w:lineRule="auto"/>
        <w:ind w:left="426" w:hanging="284"/>
        <w:jc w:val="both"/>
        <w:rPr>
          <w:rFonts w:ascii="Arial" w:hAnsi="Arial" w:cs="Arial"/>
          <w:sz w:val="20"/>
          <w:szCs w:val="20"/>
        </w:rPr>
      </w:pPr>
      <w:r w:rsidRPr="00392F1C">
        <w:rPr>
          <w:rFonts w:ascii="Arial" w:hAnsi="Arial" w:cs="Arial"/>
          <w:sz w:val="20"/>
          <w:szCs w:val="20"/>
        </w:rPr>
        <w:t>The aim is to capture the steps which a school should take to help the child manage their condition and overcome any potential barriers to getting the most from their education and how they might work with other statutory services.</w:t>
      </w:r>
    </w:p>
    <w:p w:rsidR="00624FB0" w:rsidP="00D041FB" w:rsidRDefault="00624FB0" w14:paraId="05A550C1" w14:textId="34EF255E">
      <w:pPr>
        <w:pStyle w:val="ListParagraph"/>
        <w:numPr>
          <w:ilvl w:val="0"/>
          <w:numId w:val="21"/>
        </w:numPr>
        <w:spacing w:after="288" w:afterLines="120" w:line="276" w:lineRule="auto"/>
        <w:ind w:left="426" w:hanging="284"/>
        <w:jc w:val="both"/>
        <w:rPr>
          <w:rFonts w:ascii="Arial" w:hAnsi="Arial" w:cs="Arial"/>
          <w:sz w:val="20"/>
          <w:szCs w:val="20"/>
        </w:rPr>
      </w:pPr>
      <w:r w:rsidRPr="00392F1C">
        <w:rPr>
          <w:rFonts w:ascii="Arial" w:hAnsi="Arial" w:cs="Arial"/>
          <w:sz w:val="20"/>
          <w:szCs w:val="20"/>
        </w:rPr>
        <w:t>Partners will agree who will take the lead in writing the plan, but responsibility for ensuring it is finalised and implemented rests with the school.</w:t>
      </w:r>
    </w:p>
    <w:p w:rsidR="00624FB0" w:rsidP="00D041FB" w:rsidRDefault="00624FB0" w14:paraId="3217B6EF" w14:textId="39D0E66A">
      <w:pPr>
        <w:pStyle w:val="ListParagraph"/>
        <w:numPr>
          <w:ilvl w:val="0"/>
          <w:numId w:val="21"/>
        </w:numPr>
        <w:spacing w:after="288" w:afterLines="120" w:line="276" w:lineRule="auto"/>
        <w:ind w:left="426" w:hanging="284"/>
        <w:jc w:val="both"/>
        <w:rPr>
          <w:rFonts w:ascii="Arial" w:hAnsi="Arial" w:cs="Arial"/>
          <w:sz w:val="20"/>
          <w:szCs w:val="20"/>
        </w:rPr>
      </w:pPr>
      <w:r w:rsidRPr="00392F1C">
        <w:rPr>
          <w:rFonts w:ascii="Arial" w:hAnsi="Arial" w:cs="Arial"/>
          <w:sz w:val="20"/>
          <w:szCs w:val="20"/>
        </w:rPr>
        <w:t>Where a child is returning to school following a period of hospital education or alternative provision (including home tuition), schools should work with the local authority and education provider to ensure that the individual healthcare plan</w:t>
      </w:r>
      <w:r>
        <w:rPr>
          <w:rFonts w:ascii="Arial" w:hAnsi="Arial" w:cs="Arial"/>
          <w:sz w:val="20"/>
          <w:szCs w:val="20"/>
        </w:rPr>
        <w:t xml:space="preserve"> identifies</w:t>
      </w:r>
      <w:r w:rsidRPr="002867A1">
        <w:rPr>
          <w:rFonts w:ascii="Arial" w:hAnsi="Arial" w:cs="Arial"/>
          <w:sz w:val="20"/>
          <w:szCs w:val="20"/>
        </w:rPr>
        <w:t xml:space="preserve"> the support the child will need to reintegrate effectively.</w:t>
      </w:r>
    </w:p>
    <w:p w:rsidRPr="00D132D7" w:rsidR="00D041FB" w:rsidP="00624FB0" w:rsidRDefault="00624FB0" w14:paraId="4A2EA98D" w14:textId="38F2614D">
      <w:pPr>
        <w:pStyle w:val="ListParagraph"/>
        <w:numPr>
          <w:ilvl w:val="0"/>
          <w:numId w:val="21"/>
        </w:numPr>
        <w:spacing w:after="288" w:afterLines="120" w:line="276" w:lineRule="auto"/>
        <w:ind w:left="426" w:hanging="284"/>
        <w:jc w:val="both"/>
        <w:rPr>
          <w:rFonts w:ascii="Arial" w:hAnsi="Arial" w:cs="Arial"/>
          <w:sz w:val="20"/>
          <w:szCs w:val="20"/>
        </w:rPr>
      </w:pPr>
      <w:r>
        <w:rPr>
          <w:rFonts w:ascii="Arial" w:hAnsi="Arial" w:cs="Arial"/>
          <w:sz w:val="20"/>
          <w:szCs w:val="20"/>
        </w:rPr>
        <w:t>Not all students need a care plan after a stay in hospital as condition may have been resolved or student to be treated universally.</w:t>
      </w:r>
    </w:p>
    <w:p w:rsidR="00624FB0" w:rsidP="00624FB0" w:rsidRDefault="00624FB0" w14:paraId="52AD6EB7" w14:textId="43525FB6">
      <w:pPr>
        <w:spacing w:line="276" w:lineRule="auto"/>
        <w:contextualSpacing/>
        <w:jc w:val="both"/>
        <w:rPr>
          <w:rFonts w:ascii="Arial" w:hAnsi="Arial" w:cs="Arial"/>
          <w:sz w:val="20"/>
          <w:szCs w:val="20"/>
        </w:rPr>
      </w:pPr>
      <w:r w:rsidRPr="00392F1C">
        <w:rPr>
          <w:rFonts w:ascii="Arial" w:hAnsi="Arial" w:cs="Arial"/>
          <w:b/>
          <w:sz w:val="20"/>
          <w:szCs w:val="20"/>
        </w:rPr>
        <w:t>When deciding what information should be recorded on individual healthcare plans</w:t>
      </w:r>
      <w:r w:rsidRPr="00392F1C">
        <w:rPr>
          <w:rFonts w:ascii="Arial" w:hAnsi="Arial" w:cs="Arial"/>
          <w:sz w:val="20"/>
          <w:szCs w:val="20"/>
        </w:rPr>
        <w:t xml:space="preserve"> the school will consider the following:</w:t>
      </w:r>
    </w:p>
    <w:p w:rsidRPr="00392F1C" w:rsidR="00A85811" w:rsidP="00624FB0" w:rsidRDefault="00A85811" w14:paraId="420C9BC2" w14:textId="77777777">
      <w:pPr>
        <w:spacing w:line="276" w:lineRule="auto"/>
        <w:contextualSpacing/>
        <w:jc w:val="both"/>
        <w:rPr>
          <w:rFonts w:ascii="Arial" w:hAnsi="Arial" w:cs="Arial"/>
          <w:b/>
          <w:sz w:val="20"/>
          <w:szCs w:val="20"/>
        </w:rPr>
      </w:pPr>
    </w:p>
    <w:p w:rsidR="00624FB0" w:rsidP="00D041FB" w:rsidRDefault="00624FB0" w14:paraId="627D556B" w14:textId="651BAAA6">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T</w:t>
      </w:r>
      <w:r w:rsidRPr="00392F1C">
        <w:rPr>
          <w:rFonts w:ascii="Arial" w:hAnsi="Arial" w:cs="Arial"/>
          <w:sz w:val="20"/>
          <w:szCs w:val="20"/>
        </w:rPr>
        <w:t>he medical condition, its triggers, signs, symptoms and treatments;</w:t>
      </w:r>
    </w:p>
    <w:p w:rsidR="00624FB0" w:rsidP="00D041FB" w:rsidRDefault="00624FB0" w14:paraId="7D42DC22" w14:textId="1B8B7AC9">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T</w:t>
      </w:r>
      <w:r w:rsidRPr="00392F1C">
        <w:rPr>
          <w:rFonts w:ascii="Arial" w:hAnsi="Arial" w:cs="Arial"/>
          <w:sz w:val="20"/>
          <w:szCs w:val="20"/>
        </w:rPr>
        <w:t>he pupil’s resulting needs, including medication (dose, side effects and storage)</w:t>
      </w:r>
      <w:r>
        <w:rPr>
          <w:rFonts w:ascii="Arial" w:hAnsi="Arial" w:cs="Arial"/>
          <w:sz w:val="20"/>
          <w:szCs w:val="20"/>
        </w:rPr>
        <w:t xml:space="preserve"> </w:t>
      </w:r>
      <w:r w:rsidRPr="00C4402C">
        <w:rPr>
          <w:rFonts w:ascii="Arial" w:hAnsi="Arial" w:cs="Arial"/>
          <w:sz w:val="20"/>
          <w:szCs w:val="20"/>
        </w:rPr>
        <w:t>and other treatments, time, facilities, equipment, testing, access to food and drink</w:t>
      </w:r>
      <w:r>
        <w:rPr>
          <w:rFonts w:ascii="Arial" w:hAnsi="Arial" w:cs="Arial"/>
          <w:sz w:val="20"/>
          <w:szCs w:val="20"/>
        </w:rPr>
        <w:t xml:space="preserve"> </w:t>
      </w:r>
      <w:r w:rsidRPr="00C4402C">
        <w:rPr>
          <w:rFonts w:ascii="Arial" w:hAnsi="Arial" w:cs="Arial"/>
          <w:sz w:val="20"/>
          <w:szCs w:val="20"/>
        </w:rPr>
        <w:t>where this is used to manage their condition, dietary requirements and</w:t>
      </w:r>
      <w:r>
        <w:rPr>
          <w:rFonts w:ascii="Arial" w:hAnsi="Arial" w:cs="Arial"/>
          <w:sz w:val="20"/>
          <w:szCs w:val="20"/>
        </w:rPr>
        <w:t xml:space="preserve"> </w:t>
      </w:r>
      <w:r w:rsidRPr="00C4402C">
        <w:rPr>
          <w:rFonts w:ascii="Arial" w:hAnsi="Arial" w:cs="Arial"/>
          <w:sz w:val="20"/>
          <w:szCs w:val="20"/>
        </w:rPr>
        <w:t>environmental issues, e.g. crowded corridors, travel time between lessons;</w:t>
      </w:r>
    </w:p>
    <w:p w:rsidR="00624FB0" w:rsidP="00D041FB" w:rsidRDefault="00624FB0" w14:paraId="090404A2" w14:textId="055F9110">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S</w:t>
      </w:r>
      <w:r w:rsidRPr="00392F1C">
        <w:rPr>
          <w:rFonts w:ascii="Arial" w:hAnsi="Arial" w:cs="Arial"/>
          <w:sz w:val="20"/>
          <w:szCs w:val="20"/>
        </w:rPr>
        <w:t>pecific support for the pupil’s educational, social and emotional needs – for example, how absences will be managed, requirements for extra time to complete exams, use of rest periods or additional support in catching up with lessons, counselling sessions;</w:t>
      </w:r>
    </w:p>
    <w:p w:rsidR="00624FB0" w:rsidP="00D041FB" w:rsidRDefault="00624FB0" w14:paraId="7A326D20" w14:textId="49DD6889">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T</w:t>
      </w:r>
      <w:r w:rsidRPr="00392F1C">
        <w:rPr>
          <w:rFonts w:ascii="Arial" w:hAnsi="Arial" w:cs="Arial"/>
          <w:sz w:val="20"/>
          <w:szCs w:val="20"/>
        </w:rPr>
        <w:t xml:space="preserve">he level of support needed (some children will be able to take responsibility for their own health needs) including in emergencies. </w:t>
      </w:r>
    </w:p>
    <w:p w:rsidR="00624FB0" w:rsidP="00D041FB" w:rsidRDefault="00624FB0" w14:paraId="7B916041" w14:textId="2897EFC4">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W</w:t>
      </w:r>
      <w:r w:rsidRPr="00392F1C">
        <w:rPr>
          <w:rFonts w:ascii="Arial" w:hAnsi="Arial" w:cs="Arial"/>
          <w:sz w:val="20"/>
          <w:szCs w:val="20"/>
        </w:rPr>
        <w:t xml:space="preserve">ho in the school needs to be aware of the child’s condition and the support </w:t>
      </w:r>
      <w:proofErr w:type="gramStart"/>
      <w:r w:rsidRPr="00392F1C">
        <w:rPr>
          <w:rFonts w:ascii="Arial" w:hAnsi="Arial" w:cs="Arial"/>
          <w:sz w:val="20"/>
          <w:szCs w:val="20"/>
        </w:rPr>
        <w:t>requir</w:t>
      </w:r>
      <w:bookmarkStart w:name="_GoBack" w:id="0"/>
      <w:bookmarkEnd w:id="0"/>
      <w:r w:rsidRPr="00392F1C">
        <w:rPr>
          <w:rFonts w:ascii="Arial" w:hAnsi="Arial" w:cs="Arial"/>
          <w:sz w:val="20"/>
          <w:szCs w:val="20"/>
        </w:rPr>
        <w:t>ed</w:t>
      </w:r>
      <w:r>
        <w:rPr>
          <w:rFonts w:ascii="Arial" w:hAnsi="Arial" w:cs="Arial"/>
          <w:sz w:val="20"/>
          <w:szCs w:val="20"/>
        </w:rPr>
        <w:t>.</w:t>
      </w:r>
      <w:proofErr w:type="gramEnd"/>
    </w:p>
    <w:p w:rsidR="00624FB0" w:rsidP="00D041FB" w:rsidRDefault="00624FB0" w14:paraId="132692BB" w14:textId="140FA524">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A</w:t>
      </w:r>
      <w:r w:rsidRPr="00392F1C">
        <w:rPr>
          <w:rFonts w:ascii="Arial" w:hAnsi="Arial" w:cs="Arial"/>
          <w:sz w:val="20"/>
          <w:szCs w:val="20"/>
        </w:rPr>
        <w:t xml:space="preserve">rrangements for written permission from parents and the </w:t>
      </w:r>
      <w:proofErr w:type="spellStart"/>
      <w:r w:rsidRPr="00392F1C">
        <w:rPr>
          <w:rFonts w:ascii="Arial" w:hAnsi="Arial" w:cs="Arial"/>
          <w:sz w:val="20"/>
          <w:szCs w:val="20"/>
        </w:rPr>
        <w:t>headteacher</w:t>
      </w:r>
      <w:proofErr w:type="spellEnd"/>
      <w:r w:rsidRPr="00392F1C">
        <w:rPr>
          <w:rFonts w:ascii="Arial" w:hAnsi="Arial" w:cs="Arial"/>
          <w:sz w:val="20"/>
          <w:szCs w:val="20"/>
        </w:rPr>
        <w:t xml:space="preserve"> for medication to be administered by a member of staff, or self-administered by the pupil during school hours;</w:t>
      </w:r>
    </w:p>
    <w:p w:rsidR="00624FB0" w:rsidP="00D041FB" w:rsidRDefault="00624FB0" w14:paraId="49D7BFD0" w14:textId="00F949FA">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S</w:t>
      </w:r>
      <w:r w:rsidRPr="00392F1C">
        <w:rPr>
          <w:rFonts w:ascii="Arial" w:hAnsi="Arial" w:cs="Arial"/>
          <w:sz w:val="20"/>
          <w:szCs w:val="20"/>
        </w:rPr>
        <w:t>eparate arrangements or procedures required for school trips or other school activities outside of the normal school timetable that will ensure the child can participate, e.g. risk assessments;</w:t>
      </w:r>
    </w:p>
    <w:p w:rsidR="00624FB0" w:rsidP="00D041FB" w:rsidRDefault="00624FB0" w14:paraId="74E66B05" w14:textId="46D1C9F1">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W</w:t>
      </w:r>
      <w:r w:rsidRPr="00392F1C">
        <w:rPr>
          <w:rFonts w:ascii="Arial" w:hAnsi="Arial" w:cs="Arial"/>
          <w:sz w:val="20"/>
          <w:szCs w:val="20"/>
        </w:rPr>
        <w:t>here confidentiality issues are raised by the parent/child, the designated individuals to be entrusted with information about the child’s condition; and</w:t>
      </w:r>
    </w:p>
    <w:p w:rsidR="00624FB0" w:rsidP="00D041FB" w:rsidRDefault="00624FB0" w14:paraId="46A4A490" w14:textId="374D48E3">
      <w:pPr>
        <w:pStyle w:val="ListParagraph"/>
        <w:numPr>
          <w:ilvl w:val="0"/>
          <w:numId w:val="26"/>
        </w:numPr>
        <w:spacing w:after="0" w:line="276" w:lineRule="auto"/>
        <w:ind w:left="426" w:hanging="284"/>
        <w:jc w:val="both"/>
        <w:rPr>
          <w:rFonts w:ascii="Arial" w:hAnsi="Arial" w:cs="Arial"/>
          <w:sz w:val="20"/>
          <w:szCs w:val="20"/>
        </w:rPr>
      </w:pPr>
      <w:r>
        <w:rPr>
          <w:rFonts w:ascii="Arial" w:hAnsi="Arial" w:cs="Arial"/>
          <w:sz w:val="20"/>
          <w:szCs w:val="20"/>
        </w:rPr>
        <w:t>W</w:t>
      </w:r>
      <w:r w:rsidRPr="00392F1C">
        <w:rPr>
          <w:rFonts w:ascii="Arial" w:hAnsi="Arial" w:cs="Arial"/>
          <w:sz w:val="20"/>
          <w:szCs w:val="20"/>
        </w:rPr>
        <w:t>hat to do in an emergency, including whom to contact, and contingency arrangements. Some children may have an emergency healthcare plan prepared by their lead clinician that could be used to inform development of their individual healthcare plan.</w:t>
      </w:r>
    </w:p>
    <w:p w:rsidRPr="00392F1C" w:rsidR="00624FB0" w:rsidP="00624FB0" w:rsidRDefault="00624FB0" w14:paraId="2AF20089" w14:textId="77777777">
      <w:pPr>
        <w:pStyle w:val="ListParagraph"/>
        <w:spacing w:after="0" w:line="276" w:lineRule="auto"/>
        <w:ind w:left="709"/>
        <w:jc w:val="both"/>
        <w:rPr>
          <w:rFonts w:ascii="Arial" w:hAnsi="Arial" w:cs="Arial"/>
          <w:sz w:val="20"/>
          <w:szCs w:val="20"/>
        </w:rPr>
      </w:pPr>
    </w:p>
    <w:p w:rsidR="00D041FB" w:rsidP="00624FB0" w:rsidRDefault="00624FB0" w14:paraId="6960399F" w14:textId="458B9C3E">
      <w:pPr>
        <w:spacing w:after="288" w:afterLines="120" w:line="276" w:lineRule="auto"/>
        <w:jc w:val="both"/>
        <w:rPr>
          <w:rFonts w:ascii="Arial" w:hAnsi="Arial" w:cs="Arial"/>
          <w:b/>
          <w:sz w:val="20"/>
          <w:szCs w:val="20"/>
        </w:rPr>
      </w:pPr>
      <w:r w:rsidRPr="00392F1C">
        <w:rPr>
          <w:rFonts w:ascii="Arial" w:hAnsi="Arial" w:cs="Arial"/>
          <w:b/>
          <w:sz w:val="20"/>
          <w:szCs w:val="20"/>
        </w:rPr>
        <w:t>Staff will not give prescription medicines or undertake healthcare procedures without appropriate training.</w:t>
      </w:r>
    </w:p>
    <w:p w:rsidRPr="00392F1C" w:rsidR="00624FB0" w:rsidP="00A85811" w:rsidRDefault="00624FB0" w14:paraId="74949494" w14:textId="751D6FDB">
      <w:pPr>
        <w:spacing w:line="276" w:lineRule="auto"/>
        <w:contextualSpacing/>
        <w:jc w:val="both"/>
        <w:rPr>
          <w:rFonts w:ascii="Arial" w:hAnsi="Arial" w:cs="Arial"/>
          <w:b/>
          <w:sz w:val="20"/>
          <w:szCs w:val="20"/>
        </w:rPr>
      </w:pPr>
      <w:r w:rsidRPr="00392F1C">
        <w:rPr>
          <w:rFonts w:ascii="Arial" w:hAnsi="Arial" w:cs="Arial"/>
          <w:b/>
          <w:sz w:val="20"/>
          <w:szCs w:val="20"/>
        </w:rPr>
        <w:t>The child’s role in managing their own medical needs</w:t>
      </w:r>
      <w:r>
        <w:rPr>
          <w:rFonts w:ascii="Arial" w:hAnsi="Arial" w:cs="Arial"/>
          <w:b/>
          <w:sz w:val="20"/>
          <w:szCs w:val="20"/>
        </w:rPr>
        <w:t xml:space="preserve"> (under supervision)</w:t>
      </w:r>
    </w:p>
    <w:p w:rsidR="00624FB0" w:rsidP="00D041FB" w:rsidRDefault="00624FB0" w14:paraId="0314D799" w14:textId="358D23B2">
      <w:pPr>
        <w:pStyle w:val="ListParagraph"/>
        <w:numPr>
          <w:ilvl w:val="0"/>
          <w:numId w:val="12"/>
        </w:numPr>
        <w:spacing w:after="0" w:line="276" w:lineRule="auto"/>
        <w:ind w:left="426" w:hanging="284"/>
        <w:jc w:val="both"/>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 xml:space="preserve">The school will, in certain circumstances, </w:t>
      </w:r>
      <w:r w:rsidRPr="00CE31DA">
        <w:rPr>
          <w:rFonts w:ascii="Arial" w:hAnsi="Arial" w:eastAsia="Times New Roman" w:cs="Arial"/>
          <w:color w:val="000000"/>
          <w:sz w:val="20"/>
          <w:szCs w:val="20"/>
          <w:lang w:eastAsia="en-GB"/>
        </w:rPr>
        <w:t>supervise a pupil in taking medicine and will ensure that the pupil follows the instructions as provided on the original medicine container as dispensed by the pharmacist. The school monitors pupils who should always bring medicine with them (e.g. inhalers</w:t>
      </w:r>
      <w:r>
        <w:rPr>
          <w:rFonts w:ascii="Arial" w:hAnsi="Arial" w:eastAsia="Times New Roman" w:cs="Arial"/>
          <w:color w:val="000000"/>
          <w:sz w:val="20"/>
          <w:szCs w:val="20"/>
          <w:lang w:eastAsia="en-GB"/>
        </w:rPr>
        <w:t xml:space="preserve">, </w:t>
      </w:r>
      <w:proofErr w:type="spellStart"/>
      <w:r>
        <w:rPr>
          <w:rFonts w:ascii="Arial" w:hAnsi="Arial" w:eastAsia="Times New Roman" w:cs="Arial"/>
          <w:color w:val="000000"/>
          <w:sz w:val="20"/>
          <w:szCs w:val="20"/>
          <w:lang w:eastAsia="en-GB"/>
        </w:rPr>
        <w:t>EpiP</w:t>
      </w:r>
      <w:r w:rsidRPr="00CE31DA">
        <w:rPr>
          <w:rFonts w:ascii="Arial" w:hAnsi="Arial" w:eastAsia="Times New Roman" w:cs="Arial"/>
          <w:color w:val="000000"/>
          <w:sz w:val="20"/>
          <w:szCs w:val="20"/>
          <w:lang w:eastAsia="en-GB"/>
        </w:rPr>
        <w:t>ens</w:t>
      </w:r>
      <w:proofErr w:type="spellEnd"/>
      <w:r w:rsidRPr="00CE31DA">
        <w:rPr>
          <w:rFonts w:ascii="Arial" w:hAnsi="Arial" w:eastAsia="Times New Roman" w:cs="Arial"/>
          <w:color w:val="000000"/>
          <w:sz w:val="20"/>
          <w:szCs w:val="20"/>
          <w:lang w:eastAsia="en-GB"/>
        </w:rPr>
        <w:t>), and reserves the right to send pupils home if they don’t have the required medicines at all times.</w:t>
      </w:r>
    </w:p>
    <w:p w:rsidR="00624FB0" w:rsidP="00D041FB" w:rsidRDefault="00624FB0" w14:paraId="519FB65D" w14:textId="64642EEA">
      <w:pPr>
        <w:pStyle w:val="ListParagraph"/>
        <w:numPr>
          <w:ilvl w:val="0"/>
          <w:numId w:val="12"/>
        </w:numPr>
        <w:spacing w:after="0" w:line="276" w:lineRule="auto"/>
        <w:ind w:left="426" w:hanging="284"/>
        <w:jc w:val="both"/>
        <w:rPr>
          <w:rFonts w:ascii="Arial" w:hAnsi="Arial" w:eastAsia="Times New Roman" w:cs="Arial"/>
          <w:color w:val="000000"/>
          <w:sz w:val="20"/>
          <w:szCs w:val="20"/>
          <w:lang w:eastAsia="en-GB"/>
        </w:rPr>
      </w:pPr>
      <w:r w:rsidRPr="00CE31DA">
        <w:rPr>
          <w:rFonts w:ascii="Arial" w:hAnsi="Arial" w:eastAsia="Times New Roman" w:cs="Arial"/>
          <w:color w:val="000000"/>
          <w:sz w:val="20"/>
          <w:szCs w:val="20"/>
          <w:lang w:eastAsia="en-GB"/>
        </w:rPr>
        <w:t>The school will not deal with any requests to renew the supply of medicines. This is entirely a matter for the parents.</w:t>
      </w:r>
    </w:p>
    <w:p w:rsidR="00624FB0" w:rsidP="00D041FB" w:rsidRDefault="00624FB0" w14:paraId="7723E6F3" w14:textId="264BFB66">
      <w:pPr>
        <w:pStyle w:val="ListParagraph"/>
        <w:numPr>
          <w:ilvl w:val="0"/>
          <w:numId w:val="12"/>
        </w:numPr>
        <w:spacing w:after="0" w:line="276" w:lineRule="auto"/>
        <w:ind w:left="426" w:hanging="284"/>
        <w:jc w:val="both"/>
        <w:rPr>
          <w:rFonts w:ascii="Arial" w:hAnsi="Arial" w:eastAsia="Times New Roman" w:cs="Arial"/>
          <w:sz w:val="20"/>
          <w:szCs w:val="20"/>
          <w:lang w:eastAsia="en-GB"/>
        </w:rPr>
      </w:pPr>
      <w:r w:rsidRPr="00CE31DA">
        <w:rPr>
          <w:rFonts w:ascii="Arial" w:hAnsi="Arial" w:eastAsia="Times New Roman" w:cs="Arial"/>
          <w:sz w:val="20"/>
          <w:szCs w:val="20"/>
          <w:lang w:eastAsia="en-GB"/>
        </w:rPr>
        <w:lastRenderedPageBreak/>
        <w:t>Pupils should not take medication anywhere in the school except in the Pupil Office under adult supervision. The exception to this is pupils who have asthma</w:t>
      </w:r>
      <w:r>
        <w:rPr>
          <w:rFonts w:ascii="Arial" w:hAnsi="Arial" w:eastAsia="Times New Roman" w:cs="Arial"/>
          <w:sz w:val="20"/>
          <w:szCs w:val="20"/>
          <w:lang w:eastAsia="en-GB"/>
        </w:rPr>
        <w:t xml:space="preserve"> or auto adrenaline injectors</w:t>
      </w:r>
      <w:r w:rsidRPr="00CE31DA">
        <w:rPr>
          <w:rFonts w:ascii="Arial" w:hAnsi="Arial" w:eastAsia="Times New Roman" w:cs="Arial"/>
          <w:sz w:val="20"/>
          <w:szCs w:val="20"/>
          <w:lang w:eastAsia="en-GB"/>
        </w:rPr>
        <w:t>. They should carry an inhaler on them at all times, and must use it immediately, in the classroom, if they are having difficulty breathing. A child with breathing difficulties should never be left unsupervised.</w:t>
      </w:r>
    </w:p>
    <w:p w:rsidR="00624FB0" w:rsidP="00D041FB" w:rsidRDefault="00624FB0" w14:paraId="375FEEF7" w14:textId="392116CC">
      <w:pPr>
        <w:pStyle w:val="ListParagraph"/>
        <w:numPr>
          <w:ilvl w:val="0"/>
          <w:numId w:val="12"/>
        </w:numPr>
        <w:spacing w:after="0" w:line="276" w:lineRule="auto"/>
        <w:ind w:left="426" w:hanging="284"/>
        <w:jc w:val="both"/>
        <w:rPr>
          <w:rFonts w:ascii="Arial" w:hAnsi="Arial" w:eastAsia="Times New Roman" w:cs="Arial"/>
          <w:sz w:val="20"/>
          <w:szCs w:val="20"/>
          <w:lang w:eastAsia="en-GB"/>
        </w:rPr>
      </w:pPr>
      <w:r w:rsidRPr="00CE31DA">
        <w:rPr>
          <w:rFonts w:ascii="Arial" w:hAnsi="Arial" w:eastAsia="Times New Roman" w:cs="Arial"/>
          <w:sz w:val="20"/>
          <w:szCs w:val="20"/>
          <w:lang w:eastAsia="en-GB"/>
        </w:rPr>
        <w:t>In particular circumstances, such as for children with diabetes, medicines will be taken as designated in the Health Care Plan, as advised by the child’s consultant or specialist nurse.</w:t>
      </w:r>
    </w:p>
    <w:p w:rsidR="00624FB0" w:rsidP="00D041FB" w:rsidRDefault="00624FB0" w14:paraId="765F48C7" w14:textId="4C2C963F">
      <w:pPr>
        <w:pStyle w:val="ListParagraph"/>
        <w:numPr>
          <w:ilvl w:val="0"/>
          <w:numId w:val="12"/>
        </w:numPr>
        <w:spacing w:after="0" w:line="276" w:lineRule="auto"/>
        <w:ind w:left="426" w:hanging="284"/>
        <w:jc w:val="both"/>
        <w:rPr>
          <w:rFonts w:ascii="Arial" w:hAnsi="Arial" w:eastAsia="Times New Roman" w:cs="Arial"/>
          <w:sz w:val="20"/>
          <w:szCs w:val="20"/>
          <w:lang w:eastAsia="en-GB"/>
        </w:rPr>
      </w:pPr>
      <w:r w:rsidRPr="00CE31DA">
        <w:rPr>
          <w:rFonts w:ascii="Arial" w:hAnsi="Arial" w:eastAsia="Times New Roman" w:cs="Arial"/>
          <w:sz w:val="20"/>
          <w:szCs w:val="20"/>
          <w:lang w:eastAsia="en-GB"/>
        </w:rPr>
        <w:t>For an increasing number of pupils, Epi-Pens (or equivalent) are not prescribed as the allergies are not considered to be serious. This can, however, change very suddenly</w:t>
      </w:r>
      <w:r>
        <w:rPr>
          <w:rFonts w:ascii="Arial" w:hAnsi="Arial" w:eastAsia="Times New Roman" w:cs="Arial"/>
          <w:sz w:val="20"/>
          <w:szCs w:val="20"/>
          <w:lang w:eastAsia="en-GB"/>
        </w:rPr>
        <w:t xml:space="preserve"> and the school holds spare </w:t>
      </w:r>
      <w:proofErr w:type="spellStart"/>
      <w:r>
        <w:rPr>
          <w:rFonts w:ascii="Arial" w:hAnsi="Arial" w:eastAsia="Times New Roman" w:cs="Arial"/>
          <w:sz w:val="20"/>
          <w:szCs w:val="20"/>
          <w:lang w:eastAsia="en-GB"/>
        </w:rPr>
        <w:t>Epi</w:t>
      </w:r>
      <w:r w:rsidRPr="00CE31DA">
        <w:rPr>
          <w:rFonts w:ascii="Arial" w:hAnsi="Arial" w:eastAsia="Times New Roman" w:cs="Arial"/>
          <w:sz w:val="20"/>
          <w:szCs w:val="20"/>
          <w:lang w:eastAsia="en-GB"/>
        </w:rPr>
        <w:t>Pens</w:t>
      </w:r>
      <w:proofErr w:type="spellEnd"/>
      <w:r w:rsidRPr="00CE31DA">
        <w:rPr>
          <w:rFonts w:ascii="Arial" w:hAnsi="Arial" w:eastAsia="Times New Roman" w:cs="Arial"/>
          <w:sz w:val="20"/>
          <w:szCs w:val="20"/>
          <w:lang w:eastAsia="en-GB"/>
        </w:rPr>
        <w:t xml:space="preserve"> for this situation. They will only be administered at school when it would be detrimental to a pupil’s health not to do so and guidance from external agencies is sought (if possible). The </w:t>
      </w:r>
      <w:proofErr w:type="spellStart"/>
      <w:r w:rsidRPr="00CE31DA">
        <w:rPr>
          <w:rFonts w:ascii="Arial" w:hAnsi="Arial" w:eastAsia="Times New Roman" w:cs="Arial"/>
          <w:sz w:val="20"/>
          <w:szCs w:val="20"/>
          <w:lang w:eastAsia="en-GB"/>
        </w:rPr>
        <w:t>EpiPens</w:t>
      </w:r>
      <w:proofErr w:type="spellEnd"/>
      <w:r w:rsidRPr="00CE31DA">
        <w:rPr>
          <w:rFonts w:ascii="Arial" w:hAnsi="Arial" w:eastAsia="Times New Roman" w:cs="Arial"/>
          <w:sz w:val="20"/>
          <w:szCs w:val="20"/>
          <w:lang w:eastAsia="en-GB"/>
        </w:rPr>
        <w:t xml:space="preserve"> are stored in the </w:t>
      </w:r>
      <w:r>
        <w:rPr>
          <w:rFonts w:ascii="Arial" w:hAnsi="Arial" w:eastAsia="Times New Roman" w:cs="Arial"/>
          <w:sz w:val="20"/>
          <w:szCs w:val="20"/>
          <w:lang w:eastAsia="en-GB"/>
        </w:rPr>
        <w:t>P</w:t>
      </w:r>
      <w:r w:rsidRPr="00CE31DA">
        <w:rPr>
          <w:rFonts w:ascii="Arial" w:hAnsi="Arial" w:eastAsia="Times New Roman" w:cs="Arial"/>
          <w:sz w:val="20"/>
          <w:szCs w:val="20"/>
          <w:lang w:eastAsia="en-GB"/>
        </w:rPr>
        <w:t xml:space="preserve">upil </w:t>
      </w:r>
      <w:r>
        <w:rPr>
          <w:rFonts w:ascii="Arial" w:hAnsi="Arial" w:eastAsia="Times New Roman" w:cs="Arial"/>
          <w:sz w:val="20"/>
          <w:szCs w:val="20"/>
          <w:lang w:eastAsia="en-GB"/>
        </w:rPr>
        <w:t>O</w:t>
      </w:r>
      <w:r w:rsidRPr="00CE31DA">
        <w:rPr>
          <w:rFonts w:ascii="Arial" w:hAnsi="Arial" w:eastAsia="Times New Roman" w:cs="Arial"/>
          <w:sz w:val="20"/>
          <w:szCs w:val="20"/>
          <w:lang w:eastAsia="en-GB"/>
        </w:rPr>
        <w:t>ffice</w:t>
      </w:r>
      <w:r>
        <w:rPr>
          <w:rFonts w:ascii="Arial" w:hAnsi="Arial" w:eastAsia="Times New Roman" w:cs="Arial"/>
          <w:sz w:val="20"/>
          <w:szCs w:val="20"/>
          <w:lang w:eastAsia="en-GB"/>
        </w:rPr>
        <w:t xml:space="preserve"> and</w:t>
      </w:r>
      <w:r w:rsidRPr="00CE31DA">
        <w:rPr>
          <w:rFonts w:ascii="Arial" w:hAnsi="Arial" w:eastAsia="Times New Roman" w:cs="Arial"/>
          <w:sz w:val="20"/>
          <w:szCs w:val="20"/>
          <w:lang w:eastAsia="en-GB"/>
        </w:rPr>
        <w:t xml:space="preserve"> staffroom. All staff have undergone First Aid Training which included the administration of an Epi-Pen. </w:t>
      </w:r>
    </w:p>
    <w:p w:rsidRPr="00392F1C" w:rsidR="00624FB0" w:rsidP="00D041FB" w:rsidRDefault="00624FB0" w14:paraId="4077EC56" w14:textId="77777777">
      <w:pPr>
        <w:pStyle w:val="ListParagraph"/>
        <w:numPr>
          <w:ilvl w:val="0"/>
          <w:numId w:val="12"/>
        </w:numPr>
        <w:spacing w:after="0" w:line="276" w:lineRule="auto"/>
        <w:ind w:left="426" w:hanging="284"/>
        <w:jc w:val="both"/>
        <w:rPr>
          <w:rFonts w:ascii="Arial" w:hAnsi="Arial" w:cs="Arial"/>
          <w:sz w:val="20"/>
          <w:szCs w:val="20"/>
        </w:rPr>
      </w:pPr>
      <w:r w:rsidRPr="00392F1C">
        <w:rPr>
          <w:rFonts w:ascii="Arial" w:hAnsi="Arial" w:cs="Arial"/>
          <w:sz w:val="20"/>
          <w:szCs w:val="20"/>
        </w:rPr>
        <w:t>If a child refuses to take medicine or carry out a necessary procedure, staff will not force them to do so, but follow the procedure agreed in the individual healthcare plan. Parents will be informed so that alternative options can be considered.</w:t>
      </w:r>
    </w:p>
    <w:p w:rsidR="00A85811" w:rsidP="00A85811" w:rsidRDefault="00A85811" w14:paraId="0965DF09" w14:textId="77777777">
      <w:pPr>
        <w:spacing w:line="276" w:lineRule="auto"/>
        <w:contextualSpacing/>
        <w:jc w:val="both"/>
        <w:rPr>
          <w:rFonts w:ascii="Arial" w:hAnsi="Arial" w:cs="Arial"/>
          <w:b/>
          <w:sz w:val="20"/>
          <w:szCs w:val="20"/>
        </w:rPr>
      </w:pPr>
    </w:p>
    <w:p w:rsidRPr="00392F1C" w:rsidR="00624FB0" w:rsidP="00A85811" w:rsidRDefault="00624FB0" w14:paraId="53B26466" w14:textId="4761AE3B">
      <w:pPr>
        <w:spacing w:line="276" w:lineRule="auto"/>
        <w:contextualSpacing/>
        <w:jc w:val="both"/>
        <w:rPr>
          <w:rFonts w:ascii="Arial" w:hAnsi="Arial" w:cs="Arial"/>
          <w:b/>
          <w:sz w:val="20"/>
          <w:szCs w:val="20"/>
        </w:rPr>
      </w:pPr>
      <w:r w:rsidRPr="00392F1C">
        <w:rPr>
          <w:rFonts w:ascii="Arial" w:hAnsi="Arial" w:cs="Arial"/>
          <w:b/>
          <w:sz w:val="20"/>
          <w:szCs w:val="20"/>
        </w:rPr>
        <w:t>Managing medicines on school premises</w:t>
      </w:r>
    </w:p>
    <w:p w:rsidR="00624FB0" w:rsidP="00D041FB" w:rsidRDefault="00624FB0" w14:paraId="7DC28FFE" w14:textId="21620917">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N</w:t>
      </w:r>
      <w:r w:rsidRPr="00392F1C">
        <w:rPr>
          <w:rFonts w:ascii="Arial" w:hAnsi="Arial" w:cs="Arial"/>
          <w:sz w:val="20"/>
          <w:szCs w:val="20"/>
        </w:rPr>
        <w:t>o child under 16 will be given prescription or non-prescription medicines</w:t>
      </w:r>
      <w:r>
        <w:rPr>
          <w:rFonts w:ascii="Arial" w:hAnsi="Arial" w:cs="Arial"/>
          <w:sz w:val="20"/>
          <w:szCs w:val="20"/>
        </w:rPr>
        <w:t xml:space="preserve"> </w:t>
      </w:r>
      <w:r w:rsidRPr="00CE31DA">
        <w:rPr>
          <w:rFonts w:ascii="Arial" w:hAnsi="Arial" w:cs="Arial"/>
          <w:sz w:val="20"/>
          <w:szCs w:val="20"/>
        </w:rPr>
        <w:t>without their parent’s written consent – except in exceptional circumstances</w:t>
      </w:r>
      <w:r>
        <w:rPr>
          <w:rFonts w:ascii="Arial" w:hAnsi="Arial" w:cs="Arial"/>
          <w:sz w:val="20"/>
          <w:szCs w:val="20"/>
        </w:rPr>
        <w:t xml:space="preserve"> </w:t>
      </w:r>
      <w:r w:rsidRPr="00CE31DA">
        <w:rPr>
          <w:rFonts w:ascii="Arial" w:hAnsi="Arial" w:cs="Arial"/>
          <w:sz w:val="20"/>
          <w:szCs w:val="20"/>
        </w:rPr>
        <w:t>where the medicine has been prescribed to the child without the knowledge of</w:t>
      </w:r>
      <w:r>
        <w:rPr>
          <w:rFonts w:ascii="Arial" w:hAnsi="Arial" w:cs="Arial"/>
          <w:sz w:val="20"/>
          <w:szCs w:val="20"/>
        </w:rPr>
        <w:t xml:space="preserve"> </w:t>
      </w:r>
      <w:r w:rsidRPr="00CE31DA">
        <w:rPr>
          <w:rFonts w:ascii="Arial" w:hAnsi="Arial" w:cs="Arial"/>
          <w:sz w:val="20"/>
          <w:szCs w:val="20"/>
        </w:rPr>
        <w:t>the parents. In such cases, every effort should be made to encourage the</w:t>
      </w:r>
      <w:r>
        <w:rPr>
          <w:rFonts w:ascii="Arial" w:hAnsi="Arial" w:cs="Arial"/>
          <w:sz w:val="20"/>
          <w:szCs w:val="20"/>
        </w:rPr>
        <w:t xml:space="preserve"> </w:t>
      </w:r>
      <w:r w:rsidRPr="00CE31DA">
        <w:rPr>
          <w:rFonts w:ascii="Arial" w:hAnsi="Arial" w:cs="Arial"/>
          <w:sz w:val="20"/>
          <w:szCs w:val="20"/>
        </w:rPr>
        <w:t>child or young person to involve their parents while respecting their right to</w:t>
      </w:r>
      <w:r>
        <w:rPr>
          <w:rFonts w:ascii="Arial" w:hAnsi="Arial" w:cs="Arial"/>
          <w:sz w:val="20"/>
          <w:szCs w:val="20"/>
        </w:rPr>
        <w:t xml:space="preserve"> </w:t>
      </w:r>
      <w:r w:rsidRPr="00CE31DA">
        <w:rPr>
          <w:rFonts w:ascii="Arial" w:hAnsi="Arial" w:cs="Arial"/>
          <w:sz w:val="20"/>
          <w:szCs w:val="20"/>
        </w:rPr>
        <w:t>confidentiality.</w:t>
      </w:r>
    </w:p>
    <w:p w:rsidR="00624FB0" w:rsidP="00D041FB" w:rsidRDefault="00624FB0" w14:paraId="2C1AF58A" w14:textId="08B3D21F">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A</w:t>
      </w:r>
      <w:r w:rsidRPr="00392F1C">
        <w:rPr>
          <w:rFonts w:ascii="Arial" w:hAnsi="Arial" w:cs="Arial"/>
          <w:sz w:val="20"/>
          <w:szCs w:val="20"/>
        </w:rPr>
        <w:t xml:space="preserve"> child under 16 will never be given medicine containing aspirin</w:t>
      </w:r>
      <w:r>
        <w:rPr>
          <w:rFonts w:ascii="Arial" w:hAnsi="Arial" w:cs="Arial"/>
          <w:sz w:val="20"/>
          <w:szCs w:val="20"/>
        </w:rPr>
        <w:t xml:space="preserve">, </w:t>
      </w:r>
      <w:r w:rsidRPr="00392F1C">
        <w:rPr>
          <w:rFonts w:ascii="Arial" w:hAnsi="Arial" w:cs="Arial"/>
          <w:sz w:val="20"/>
          <w:szCs w:val="20"/>
        </w:rPr>
        <w:t>unless</w:t>
      </w:r>
      <w:r>
        <w:rPr>
          <w:rFonts w:ascii="Arial" w:hAnsi="Arial" w:cs="Arial"/>
          <w:sz w:val="20"/>
          <w:szCs w:val="20"/>
        </w:rPr>
        <w:t xml:space="preserve"> </w:t>
      </w:r>
      <w:r w:rsidRPr="00CE31DA">
        <w:rPr>
          <w:rFonts w:ascii="Arial" w:hAnsi="Arial" w:cs="Arial"/>
          <w:sz w:val="20"/>
          <w:szCs w:val="20"/>
        </w:rPr>
        <w:t xml:space="preserve">prescribed by a doctor. </w:t>
      </w:r>
      <w:r w:rsidRPr="00CE31DA" w:rsidR="001F1A0A">
        <w:rPr>
          <w:rFonts w:ascii="Arial" w:hAnsi="Arial" w:cs="Arial"/>
          <w:sz w:val="20"/>
          <w:szCs w:val="20"/>
        </w:rPr>
        <w:t>Non-prescribed</w:t>
      </w:r>
      <w:r w:rsidRPr="00CE31DA">
        <w:rPr>
          <w:rFonts w:ascii="Arial" w:hAnsi="Arial" w:cs="Arial"/>
          <w:sz w:val="20"/>
          <w:szCs w:val="20"/>
        </w:rPr>
        <w:t xml:space="preserve"> medication, e.g. for pain relief, </w:t>
      </w:r>
      <w:r>
        <w:rPr>
          <w:rFonts w:ascii="Arial" w:hAnsi="Arial" w:cs="Arial"/>
          <w:sz w:val="20"/>
          <w:szCs w:val="20"/>
        </w:rPr>
        <w:t xml:space="preserve">will not be administered by school staff. If students bring and take paracetamol, a log is made in the folder in the Pupil Office ‘Students taking medications at school’. </w:t>
      </w:r>
    </w:p>
    <w:p w:rsidR="00624FB0" w:rsidP="00D041FB" w:rsidRDefault="00624FB0" w14:paraId="214A8920" w14:textId="113DA86B">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W</w:t>
      </w:r>
      <w:r w:rsidRPr="00392F1C">
        <w:rPr>
          <w:rFonts w:ascii="Arial" w:hAnsi="Arial" w:cs="Arial"/>
          <w:sz w:val="20"/>
          <w:szCs w:val="20"/>
        </w:rPr>
        <w:t>here clinically possible, medicines will be prescribed in dose frequencies</w:t>
      </w:r>
      <w:r>
        <w:rPr>
          <w:rFonts w:ascii="Arial" w:hAnsi="Arial" w:cs="Arial"/>
          <w:sz w:val="20"/>
          <w:szCs w:val="20"/>
        </w:rPr>
        <w:t xml:space="preserve"> </w:t>
      </w:r>
      <w:r w:rsidRPr="00CE31DA">
        <w:rPr>
          <w:rFonts w:ascii="Arial" w:hAnsi="Arial" w:cs="Arial"/>
          <w:sz w:val="20"/>
          <w:szCs w:val="20"/>
        </w:rPr>
        <w:t>which enable them to be taken outside school hours</w:t>
      </w:r>
      <w:r w:rsidR="00A85811">
        <w:rPr>
          <w:rFonts w:ascii="Arial" w:hAnsi="Arial" w:cs="Arial"/>
          <w:sz w:val="20"/>
          <w:szCs w:val="20"/>
        </w:rPr>
        <w:t>.</w:t>
      </w:r>
    </w:p>
    <w:p w:rsidR="00624FB0" w:rsidP="00D041FB" w:rsidRDefault="00624FB0" w14:paraId="437B49DF" w14:textId="6E215377">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S</w:t>
      </w:r>
      <w:r w:rsidRPr="00392F1C">
        <w:rPr>
          <w:rFonts w:ascii="Arial" w:hAnsi="Arial" w:cs="Arial"/>
          <w:sz w:val="20"/>
          <w:szCs w:val="20"/>
        </w:rPr>
        <w:t>chools will only accept prescribed medicines if these are in-date, labelled,</w:t>
      </w:r>
      <w:r>
        <w:rPr>
          <w:rFonts w:ascii="Arial" w:hAnsi="Arial" w:cs="Arial"/>
          <w:sz w:val="20"/>
          <w:szCs w:val="20"/>
        </w:rPr>
        <w:t xml:space="preserve"> </w:t>
      </w:r>
      <w:r w:rsidRPr="00CE31DA">
        <w:rPr>
          <w:rFonts w:ascii="Arial" w:hAnsi="Arial" w:cs="Arial"/>
          <w:sz w:val="20"/>
          <w:szCs w:val="20"/>
        </w:rPr>
        <w:t>provided in the original container as dispensed by a pharmacist and include</w:t>
      </w:r>
      <w:r>
        <w:rPr>
          <w:rFonts w:ascii="Arial" w:hAnsi="Arial" w:cs="Arial"/>
          <w:sz w:val="20"/>
          <w:szCs w:val="20"/>
        </w:rPr>
        <w:t xml:space="preserve"> </w:t>
      </w:r>
      <w:r w:rsidRPr="00CE31DA">
        <w:rPr>
          <w:rFonts w:ascii="Arial" w:hAnsi="Arial" w:cs="Arial"/>
          <w:sz w:val="20"/>
          <w:szCs w:val="20"/>
        </w:rPr>
        <w:t>instructions for administration, dosage and storage. The exception to this is</w:t>
      </w:r>
      <w:r>
        <w:rPr>
          <w:rFonts w:ascii="Arial" w:hAnsi="Arial" w:cs="Arial"/>
          <w:sz w:val="20"/>
          <w:szCs w:val="20"/>
        </w:rPr>
        <w:t xml:space="preserve"> </w:t>
      </w:r>
      <w:r w:rsidRPr="00CE31DA">
        <w:rPr>
          <w:rFonts w:ascii="Arial" w:hAnsi="Arial" w:cs="Arial"/>
          <w:sz w:val="20"/>
          <w:szCs w:val="20"/>
        </w:rPr>
        <w:t>insulin, which must still be in date, but will generally be available to schools</w:t>
      </w:r>
      <w:r>
        <w:rPr>
          <w:rFonts w:ascii="Arial" w:hAnsi="Arial" w:cs="Arial"/>
          <w:sz w:val="20"/>
          <w:szCs w:val="20"/>
        </w:rPr>
        <w:t xml:space="preserve"> </w:t>
      </w:r>
      <w:r w:rsidRPr="00CE31DA">
        <w:rPr>
          <w:rFonts w:ascii="Arial" w:hAnsi="Arial" w:cs="Arial"/>
          <w:sz w:val="20"/>
          <w:szCs w:val="20"/>
        </w:rPr>
        <w:t>inside an insulin pen or a pump, rather than in its original container.</w:t>
      </w:r>
    </w:p>
    <w:p w:rsidR="00624FB0" w:rsidP="00D041FB" w:rsidRDefault="00624FB0" w14:paraId="6BCDC128" w14:textId="53C46DB2">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A</w:t>
      </w:r>
      <w:r w:rsidRPr="00392F1C">
        <w:rPr>
          <w:rFonts w:ascii="Arial" w:hAnsi="Arial" w:cs="Arial"/>
          <w:sz w:val="20"/>
          <w:szCs w:val="20"/>
        </w:rPr>
        <w:t>ll medicines will be stored safely. Children will know where their</w:t>
      </w:r>
      <w:r>
        <w:rPr>
          <w:rFonts w:ascii="Arial" w:hAnsi="Arial" w:cs="Arial"/>
          <w:sz w:val="20"/>
          <w:szCs w:val="20"/>
        </w:rPr>
        <w:t xml:space="preserve"> </w:t>
      </w:r>
      <w:r w:rsidRPr="00CE31DA">
        <w:rPr>
          <w:rFonts w:ascii="Arial" w:hAnsi="Arial" w:cs="Arial"/>
          <w:sz w:val="20"/>
          <w:szCs w:val="20"/>
        </w:rPr>
        <w:t xml:space="preserve">medicines are at all times and be able to access them immediately. </w:t>
      </w:r>
    </w:p>
    <w:p w:rsidR="00624FB0" w:rsidP="00D041FB" w:rsidRDefault="00624FB0" w14:paraId="4F7810DE" w14:textId="567D1DC1">
      <w:pPr>
        <w:pStyle w:val="ListParagraph"/>
        <w:numPr>
          <w:ilvl w:val="0"/>
          <w:numId w:val="16"/>
        </w:numPr>
        <w:spacing w:after="0" w:line="276" w:lineRule="auto"/>
        <w:ind w:left="426" w:hanging="284"/>
        <w:jc w:val="both"/>
        <w:rPr>
          <w:rFonts w:ascii="Arial" w:hAnsi="Arial" w:cs="Arial"/>
          <w:sz w:val="20"/>
          <w:szCs w:val="20"/>
        </w:rPr>
      </w:pPr>
      <w:r w:rsidRPr="00392F1C">
        <w:rPr>
          <w:rFonts w:ascii="Arial" w:hAnsi="Arial" w:cs="Arial"/>
          <w:sz w:val="20"/>
          <w:szCs w:val="20"/>
        </w:rPr>
        <w:t>Medicines and devices such as asthma inhalers, blood glucose testing meters</w:t>
      </w:r>
      <w:r>
        <w:rPr>
          <w:rFonts w:ascii="Arial" w:hAnsi="Arial" w:cs="Arial"/>
          <w:sz w:val="20"/>
          <w:szCs w:val="20"/>
        </w:rPr>
        <w:t xml:space="preserve"> </w:t>
      </w:r>
      <w:r w:rsidRPr="00CE31DA">
        <w:rPr>
          <w:rFonts w:ascii="Arial" w:hAnsi="Arial" w:cs="Arial"/>
          <w:sz w:val="20"/>
          <w:szCs w:val="20"/>
        </w:rPr>
        <w:t>and adrenaline pens should be always readily available to children and not</w:t>
      </w:r>
      <w:r>
        <w:rPr>
          <w:rFonts w:ascii="Arial" w:hAnsi="Arial" w:cs="Arial"/>
          <w:sz w:val="20"/>
          <w:szCs w:val="20"/>
        </w:rPr>
        <w:t xml:space="preserve"> </w:t>
      </w:r>
      <w:r w:rsidRPr="00CE31DA">
        <w:rPr>
          <w:rFonts w:ascii="Arial" w:hAnsi="Arial" w:cs="Arial"/>
          <w:sz w:val="20"/>
          <w:szCs w:val="20"/>
        </w:rPr>
        <w:t>locked away. This is particularly important to consider when outside of school</w:t>
      </w:r>
      <w:r>
        <w:rPr>
          <w:rFonts w:ascii="Arial" w:hAnsi="Arial" w:cs="Arial"/>
          <w:sz w:val="20"/>
          <w:szCs w:val="20"/>
        </w:rPr>
        <w:t xml:space="preserve"> </w:t>
      </w:r>
      <w:r w:rsidRPr="00CE31DA">
        <w:rPr>
          <w:rFonts w:ascii="Arial" w:hAnsi="Arial" w:cs="Arial"/>
          <w:sz w:val="20"/>
          <w:szCs w:val="20"/>
        </w:rPr>
        <w:t>premises, e.g. on school trips.</w:t>
      </w:r>
    </w:p>
    <w:p w:rsidR="00624FB0" w:rsidP="00D041FB" w:rsidRDefault="00624FB0" w14:paraId="4C2BFFDF" w14:textId="7C9B00E9">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W</w:t>
      </w:r>
      <w:r w:rsidRPr="00392F1C">
        <w:rPr>
          <w:rFonts w:ascii="Arial" w:hAnsi="Arial" w:cs="Arial"/>
          <w:sz w:val="20"/>
          <w:szCs w:val="20"/>
        </w:rPr>
        <w:t>hen no longer required, medicines will be returned to the parent or</w:t>
      </w:r>
      <w:r>
        <w:rPr>
          <w:rFonts w:ascii="Arial" w:hAnsi="Arial" w:cs="Arial"/>
          <w:sz w:val="20"/>
          <w:szCs w:val="20"/>
        </w:rPr>
        <w:t xml:space="preserve"> </w:t>
      </w:r>
      <w:r w:rsidRPr="00CE31DA">
        <w:rPr>
          <w:rFonts w:ascii="Arial" w:hAnsi="Arial" w:cs="Arial"/>
          <w:sz w:val="20"/>
          <w:szCs w:val="20"/>
        </w:rPr>
        <w:t>safely disposed. Sharps boxes will always be used for the</w:t>
      </w:r>
      <w:r>
        <w:rPr>
          <w:rFonts w:ascii="Arial" w:hAnsi="Arial" w:cs="Arial"/>
          <w:sz w:val="20"/>
          <w:szCs w:val="20"/>
        </w:rPr>
        <w:t xml:space="preserve"> </w:t>
      </w:r>
      <w:r w:rsidRPr="00CE31DA">
        <w:rPr>
          <w:rFonts w:ascii="Arial" w:hAnsi="Arial" w:cs="Arial"/>
          <w:sz w:val="20"/>
          <w:szCs w:val="20"/>
        </w:rPr>
        <w:t>disposal of needles and other sharps.</w:t>
      </w:r>
    </w:p>
    <w:p w:rsidR="00624FB0" w:rsidP="00D041FB" w:rsidRDefault="00624FB0" w14:paraId="4F03E514" w14:textId="446498D7">
      <w:pPr>
        <w:pStyle w:val="ListParagraph"/>
        <w:numPr>
          <w:ilvl w:val="0"/>
          <w:numId w:val="16"/>
        </w:numPr>
        <w:spacing w:after="0" w:line="276" w:lineRule="auto"/>
        <w:ind w:left="426" w:hanging="284"/>
        <w:jc w:val="both"/>
        <w:rPr>
          <w:rFonts w:ascii="Arial" w:hAnsi="Arial" w:cs="Arial"/>
          <w:sz w:val="20"/>
          <w:szCs w:val="20"/>
        </w:rPr>
      </w:pPr>
      <w:r>
        <w:rPr>
          <w:rFonts w:ascii="Arial" w:hAnsi="Arial" w:cs="Arial"/>
          <w:sz w:val="20"/>
          <w:szCs w:val="20"/>
        </w:rPr>
        <w:t>The s</w:t>
      </w:r>
      <w:r w:rsidRPr="00392F1C">
        <w:rPr>
          <w:rFonts w:ascii="Arial" w:hAnsi="Arial" w:cs="Arial"/>
          <w:sz w:val="20"/>
          <w:szCs w:val="20"/>
        </w:rPr>
        <w:t>chool will keep controlled drugs that have been prescribed for a pupil</w:t>
      </w:r>
      <w:r>
        <w:rPr>
          <w:rFonts w:ascii="Arial" w:hAnsi="Arial" w:cs="Arial"/>
          <w:sz w:val="20"/>
          <w:szCs w:val="20"/>
        </w:rPr>
        <w:t xml:space="preserve"> </w:t>
      </w:r>
      <w:r w:rsidRPr="00CE31DA">
        <w:rPr>
          <w:rFonts w:ascii="Arial" w:hAnsi="Arial" w:cs="Arial"/>
          <w:sz w:val="20"/>
          <w:szCs w:val="20"/>
        </w:rPr>
        <w:t>securely stored in a non-portable container and only named staff should have</w:t>
      </w:r>
      <w:r>
        <w:rPr>
          <w:rFonts w:ascii="Arial" w:hAnsi="Arial" w:cs="Arial"/>
          <w:sz w:val="20"/>
          <w:szCs w:val="20"/>
        </w:rPr>
        <w:t xml:space="preserve"> </w:t>
      </w:r>
      <w:r w:rsidRPr="00CE31DA">
        <w:rPr>
          <w:rFonts w:ascii="Arial" w:hAnsi="Arial" w:cs="Arial"/>
          <w:sz w:val="20"/>
          <w:szCs w:val="20"/>
        </w:rPr>
        <w:t xml:space="preserve">access. </w:t>
      </w:r>
    </w:p>
    <w:p w:rsidR="00624FB0" w:rsidP="00D041FB" w:rsidRDefault="00624FB0" w14:paraId="63780CA6" w14:textId="5B5346AF">
      <w:pPr>
        <w:pStyle w:val="ListParagraph"/>
        <w:numPr>
          <w:ilvl w:val="0"/>
          <w:numId w:val="16"/>
        </w:numPr>
        <w:spacing w:after="0" w:line="276" w:lineRule="auto"/>
        <w:ind w:left="426" w:hanging="284"/>
        <w:jc w:val="both"/>
        <w:rPr>
          <w:rFonts w:ascii="Arial" w:hAnsi="Arial" w:cs="Arial"/>
          <w:sz w:val="20"/>
          <w:szCs w:val="20"/>
        </w:rPr>
      </w:pPr>
      <w:r w:rsidRPr="00392F1C">
        <w:rPr>
          <w:rFonts w:ascii="Arial" w:hAnsi="Arial" w:cs="Arial"/>
          <w:sz w:val="20"/>
          <w:szCs w:val="20"/>
        </w:rPr>
        <w:t>Controlled drugs will be easily accessible in an emergency. A</w:t>
      </w:r>
      <w:r>
        <w:rPr>
          <w:rFonts w:ascii="Arial" w:hAnsi="Arial" w:cs="Arial"/>
          <w:sz w:val="20"/>
          <w:szCs w:val="20"/>
        </w:rPr>
        <w:t xml:space="preserve"> </w:t>
      </w:r>
      <w:r w:rsidRPr="00CE31DA">
        <w:rPr>
          <w:rFonts w:ascii="Arial" w:hAnsi="Arial" w:cs="Arial"/>
          <w:sz w:val="20"/>
          <w:szCs w:val="20"/>
        </w:rPr>
        <w:t>record is kept of any doses used and the amount of the controlled</w:t>
      </w:r>
      <w:r>
        <w:rPr>
          <w:rFonts w:ascii="Arial" w:hAnsi="Arial" w:cs="Arial"/>
          <w:sz w:val="20"/>
          <w:szCs w:val="20"/>
        </w:rPr>
        <w:t xml:space="preserve"> </w:t>
      </w:r>
      <w:r w:rsidRPr="00CE31DA">
        <w:rPr>
          <w:rFonts w:ascii="Arial" w:hAnsi="Arial" w:cs="Arial"/>
          <w:sz w:val="20"/>
          <w:szCs w:val="20"/>
        </w:rPr>
        <w:t>drug held.</w:t>
      </w:r>
    </w:p>
    <w:p w:rsidR="00624FB0" w:rsidP="00D041FB" w:rsidRDefault="00624FB0" w14:paraId="0F8A3B16" w14:textId="1578A915">
      <w:pPr>
        <w:pStyle w:val="ListParagraph"/>
        <w:numPr>
          <w:ilvl w:val="0"/>
          <w:numId w:val="16"/>
        </w:numPr>
        <w:spacing w:after="288" w:afterLines="120" w:line="276" w:lineRule="auto"/>
        <w:ind w:left="426" w:hanging="284"/>
        <w:jc w:val="both"/>
        <w:rPr>
          <w:rFonts w:ascii="Arial" w:hAnsi="Arial" w:cs="Arial"/>
          <w:sz w:val="20"/>
          <w:szCs w:val="20"/>
        </w:rPr>
      </w:pPr>
      <w:r>
        <w:rPr>
          <w:rFonts w:ascii="Arial" w:hAnsi="Arial" w:cs="Arial"/>
          <w:sz w:val="20"/>
          <w:szCs w:val="20"/>
        </w:rPr>
        <w:t>S</w:t>
      </w:r>
      <w:r w:rsidRPr="00392F1C">
        <w:rPr>
          <w:rFonts w:ascii="Arial" w:hAnsi="Arial" w:cs="Arial"/>
          <w:sz w:val="20"/>
          <w:szCs w:val="20"/>
        </w:rPr>
        <w:t>chool staff may administer a controlled drug to the child for whom it has been</w:t>
      </w:r>
      <w:r>
        <w:rPr>
          <w:rFonts w:ascii="Arial" w:hAnsi="Arial" w:cs="Arial"/>
          <w:sz w:val="20"/>
          <w:szCs w:val="20"/>
        </w:rPr>
        <w:t xml:space="preserve"> </w:t>
      </w:r>
      <w:r w:rsidRPr="00CE31DA">
        <w:rPr>
          <w:rFonts w:ascii="Arial" w:hAnsi="Arial" w:cs="Arial"/>
          <w:sz w:val="20"/>
          <w:szCs w:val="20"/>
        </w:rPr>
        <w:t>prescribed. Staff administering medicines should do so in accordance with the</w:t>
      </w:r>
      <w:r>
        <w:rPr>
          <w:rFonts w:ascii="Arial" w:hAnsi="Arial" w:cs="Arial"/>
          <w:sz w:val="20"/>
          <w:szCs w:val="20"/>
        </w:rPr>
        <w:t xml:space="preserve"> </w:t>
      </w:r>
      <w:r w:rsidRPr="00CE31DA">
        <w:rPr>
          <w:rFonts w:ascii="Arial" w:hAnsi="Arial" w:cs="Arial"/>
          <w:sz w:val="20"/>
          <w:szCs w:val="20"/>
        </w:rPr>
        <w:t xml:space="preserve">prescriber’s instructions. </w:t>
      </w:r>
    </w:p>
    <w:p w:rsidR="00624FB0" w:rsidP="00D041FB" w:rsidRDefault="00624FB0" w14:paraId="45097B5B" w14:textId="4EABD203">
      <w:pPr>
        <w:pStyle w:val="ListParagraph"/>
        <w:numPr>
          <w:ilvl w:val="0"/>
          <w:numId w:val="16"/>
        </w:numPr>
        <w:spacing w:after="288" w:afterLines="120" w:line="276" w:lineRule="auto"/>
        <w:ind w:left="426" w:hanging="284"/>
        <w:jc w:val="both"/>
        <w:rPr>
          <w:rFonts w:ascii="Arial" w:hAnsi="Arial" w:cs="Arial"/>
          <w:sz w:val="20"/>
          <w:szCs w:val="20"/>
        </w:rPr>
      </w:pPr>
      <w:r w:rsidRPr="00392F1C">
        <w:rPr>
          <w:rFonts w:ascii="Arial" w:hAnsi="Arial" w:cs="Arial"/>
          <w:sz w:val="20"/>
          <w:szCs w:val="20"/>
        </w:rPr>
        <w:t>The school keeps a record of all medicines administered to individual children, stating what, how and how much was administered, when and by whom. Any side effects of the medication to be administered at school will be recorded in school.</w:t>
      </w:r>
    </w:p>
    <w:p w:rsidRPr="00392F1C" w:rsidR="00624FB0" w:rsidP="00A85811" w:rsidRDefault="00624FB0" w14:paraId="17CE2D06" w14:textId="22FF81DC">
      <w:pPr>
        <w:spacing w:line="276" w:lineRule="auto"/>
        <w:contextualSpacing/>
        <w:jc w:val="both"/>
        <w:rPr>
          <w:rFonts w:ascii="Arial" w:hAnsi="Arial" w:cs="Arial"/>
          <w:b/>
          <w:sz w:val="20"/>
          <w:szCs w:val="20"/>
        </w:rPr>
      </w:pPr>
      <w:r w:rsidRPr="00392F1C">
        <w:rPr>
          <w:rFonts w:ascii="Arial" w:hAnsi="Arial" w:cs="Arial"/>
          <w:b/>
          <w:sz w:val="20"/>
          <w:szCs w:val="20"/>
        </w:rPr>
        <w:t>Record keeping</w:t>
      </w:r>
    </w:p>
    <w:p w:rsidR="00624FB0" w:rsidP="009D4F4F" w:rsidRDefault="00624FB0" w14:paraId="5BA20649" w14:textId="49EE12A5">
      <w:pPr>
        <w:pStyle w:val="ListParagraph"/>
        <w:numPr>
          <w:ilvl w:val="0"/>
          <w:numId w:val="15"/>
        </w:numPr>
        <w:spacing w:after="0" w:line="276" w:lineRule="auto"/>
        <w:ind w:left="426" w:hanging="284"/>
        <w:jc w:val="both"/>
        <w:rPr>
          <w:rFonts w:ascii="Arial" w:hAnsi="Arial" w:cs="Arial"/>
          <w:sz w:val="20"/>
          <w:szCs w:val="20"/>
        </w:rPr>
      </w:pPr>
      <w:r w:rsidRPr="00392F1C">
        <w:rPr>
          <w:rFonts w:ascii="Arial" w:hAnsi="Arial" w:cs="Arial"/>
          <w:sz w:val="20"/>
          <w:szCs w:val="20"/>
        </w:rPr>
        <w:t>Written records are kept of all medicines administered to children</w:t>
      </w:r>
      <w:r>
        <w:rPr>
          <w:rFonts w:ascii="Arial" w:hAnsi="Arial" w:cs="Arial"/>
          <w:sz w:val="20"/>
          <w:szCs w:val="20"/>
        </w:rPr>
        <w:t>, except inhalers taken in class</w:t>
      </w:r>
      <w:r w:rsidRPr="00392F1C">
        <w:rPr>
          <w:rFonts w:ascii="Arial" w:hAnsi="Arial" w:cs="Arial"/>
          <w:sz w:val="20"/>
          <w:szCs w:val="20"/>
        </w:rPr>
        <w:t>.</w:t>
      </w:r>
    </w:p>
    <w:p w:rsidRPr="002867A1" w:rsidR="00624FB0" w:rsidP="009D4F4F" w:rsidRDefault="00624FB0" w14:paraId="71D806D1" w14:textId="506795DA">
      <w:pPr>
        <w:pStyle w:val="ListParagraph"/>
        <w:numPr>
          <w:ilvl w:val="0"/>
          <w:numId w:val="14"/>
        </w:numPr>
        <w:spacing w:after="0" w:line="276" w:lineRule="auto"/>
        <w:ind w:left="426" w:hanging="284"/>
        <w:jc w:val="both"/>
        <w:rPr>
          <w:rFonts w:ascii="Arial" w:hAnsi="Arial" w:cs="Arial"/>
          <w:sz w:val="20"/>
          <w:szCs w:val="20"/>
        </w:rPr>
      </w:pPr>
      <w:r w:rsidRPr="00392F1C">
        <w:rPr>
          <w:rFonts w:ascii="Arial" w:hAnsi="Arial" w:cs="Arial"/>
          <w:sz w:val="20"/>
          <w:szCs w:val="20"/>
        </w:rPr>
        <w:t>Records offer protection to staff and children and provide evidence that agreed</w:t>
      </w:r>
      <w:r>
        <w:rPr>
          <w:rFonts w:ascii="Arial" w:hAnsi="Arial" w:cs="Arial"/>
          <w:sz w:val="20"/>
          <w:szCs w:val="20"/>
        </w:rPr>
        <w:t xml:space="preserve"> </w:t>
      </w:r>
      <w:r w:rsidRPr="002867A1">
        <w:rPr>
          <w:rFonts w:ascii="Arial" w:hAnsi="Arial" w:cs="Arial"/>
          <w:sz w:val="20"/>
          <w:szCs w:val="20"/>
        </w:rPr>
        <w:t>procedures have been followed. Parents will be informed if their chil</w:t>
      </w:r>
      <w:r>
        <w:rPr>
          <w:rFonts w:ascii="Arial" w:hAnsi="Arial" w:cs="Arial"/>
          <w:sz w:val="20"/>
          <w:szCs w:val="20"/>
        </w:rPr>
        <w:t xml:space="preserve">d has been </w:t>
      </w:r>
      <w:r w:rsidRPr="002867A1">
        <w:rPr>
          <w:rFonts w:ascii="Arial" w:hAnsi="Arial" w:cs="Arial"/>
          <w:sz w:val="20"/>
          <w:szCs w:val="20"/>
        </w:rPr>
        <w:t>unwell at school.</w:t>
      </w:r>
    </w:p>
    <w:p w:rsidR="009D4F4F" w:rsidP="00A85811" w:rsidRDefault="009D4F4F" w14:paraId="59B951E6" w14:textId="77777777">
      <w:pPr>
        <w:spacing w:line="276" w:lineRule="auto"/>
        <w:contextualSpacing/>
        <w:jc w:val="both"/>
        <w:rPr>
          <w:rFonts w:ascii="Arial" w:hAnsi="Arial" w:cs="Arial"/>
          <w:b/>
          <w:sz w:val="20"/>
          <w:szCs w:val="20"/>
        </w:rPr>
      </w:pPr>
    </w:p>
    <w:p w:rsidR="00C3516C" w:rsidP="00A85811" w:rsidRDefault="00C3516C" w14:paraId="33EFAE41" w14:textId="77777777">
      <w:pPr>
        <w:spacing w:line="276" w:lineRule="auto"/>
        <w:contextualSpacing/>
        <w:jc w:val="both"/>
        <w:rPr>
          <w:rFonts w:ascii="Arial" w:hAnsi="Arial" w:cs="Arial"/>
          <w:b/>
          <w:sz w:val="20"/>
          <w:szCs w:val="20"/>
        </w:rPr>
      </w:pPr>
    </w:p>
    <w:p w:rsidR="00C3516C" w:rsidP="00A85811" w:rsidRDefault="00C3516C" w14:paraId="4CE48D41" w14:textId="77777777">
      <w:pPr>
        <w:spacing w:line="276" w:lineRule="auto"/>
        <w:contextualSpacing/>
        <w:jc w:val="both"/>
        <w:rPr>
          <w:rFonts w:ascii="Arial" w:hAnsi="Arial" w:cs="Arial"/>
          <w:b/>
          <w:sz w:val="20"/>
          <w:szCs w:val="20"/>
        </w:rPr>
      </w:pPr>
    </w:p>
    <w:p w:rsidRPr="00392F1C" w:rsidR="00624FB0" w:rsidP="00A85811" w:rsidRDefault="00624FB0" w14:paraId="078A7A23" w14:textId="540B345C">
      <w:pPr>
        <w:spacing w:line="276" w:lineRule="auto"/>
        <w:contextualSpacing/>
        <w:jc w:val="both"/>
        <w:rPr>
          <w:rFonts w:ascii="Arial" w:hAnsi="Arial" w:cs="Arial"/>
          <w:b/>
          <w:sz w:val="20"/>
          <w:szCs w:val="20"/>
        </w:rPr>
      </w:pPr>
      <w:r w:rsidRPr="00392F1C">
        <w:rPr>
          <w:rFonts w:ascii="Arial" w:hAnsi="Arial" w:cs="Arial"/>
          <w:b/>
          <w:sz w:val="20"/>
          <w:szCs w:val="20"/>
        </w:rPr>
        <w:lastRenderedPageBreak/>
        <w:t>Emergency procedures</w:t>
      </w:r>
    </w:p>
    <w:p w:rsidR="00624FB0" w:rsidP="009D4F4F" w:rsidRDefault="00624FB0" w14:paraId="667C4E14" w14:textId="400F7B29">
      <w:pPr>
        <w:pStyle w:val="ListParagraph"/>
        <w:numPr>
          <w:ilvl w:val="0"/>
          <w:numId w:val="13"/>
        </w:numPr>
        <w:spacing w:after="0" w:line="276" w:lineRule="auto"/>
        <w:ind w:left="426" w:hanging="284"/>
        <w:jc w:val="both"/>
        <w:rPr>
          <w:rFonts w:ascii="Arial" w:hAnsi="Arial" w:cs="Arial"/>
          <w:sz w:val="20"/>
          <w:szCs w:val="20"/>
        </w:rPr>
      </w:pPr>
      <w:r w:rsidRPr="00392F1C">
        <w:rPr>
          <w:rFonts w:ascii="Arial" w:hAnsi="Arial" w:cs="Arial"/>
          <w:sz w:val="20"/>
          <w:szCs w:val="20"/>
        </w:rPr>
        <w:t>Where a child has an individual healthcare plan, this clearly defines what</w:t>
      </w:r>
      <w:r>
        <w:rPr>
          <w:rFonts w:ascii="Arial" w:hAnsi="Arial" w:cs="Arial"/>
          <w:sz w:val="20"/>
          <w:szCs w:val="20"/>
        </w:rPr>
        <w:t xml:space="preserve"> </w:t>
      </w:r>
      <w:r w:rsidRPr="002867A1">
        <w:rPr>
          <w:rFonts w:ascii="Arial" w:hAnsi="Arial" w:cs="Arial"/>
          <w:sz w:val="20"/>
          <w:szCs w:val="20"/>
        </w:rPr>
        <w:t>constitutes an emergency and explain</w:t>
      </w:r>
      <w:r w:rsidR="00C82756">
        <w:rPr>
          <w:rFonts w:ascii="Arial" w:hAnsi="Arial" w:cs="Arial"/>
          <w:sz w:val="20"/>
          <w:szCs w:val="20"/>
        </w:rPr>
        <w:t>s</w:t>
      </w:r>
      <w:r w:rsidRPr="002867A1">
        <w:rPr>
          <w:rFonts w:ascii="Arial" w:hAnsi="Arial" w:cs="Arial"/>
          <w:sz w:val="20"/>
          <w:szCs w:val="20"/>
        </w:rPr>
        <w:t xml:space="preserve"> what to do, including ensur</w:t>
      </w:r>
      <w:r w:rsidR="00D041FB">
        <w:rPr>
          <w:rFonts w:ascii="Arial" w:hAnsi="Arial" w:cs="Arial"/>
          <w:sz w:val="20"/>
          <w:szCs w:val="20"/>
        </w:rPr>
        <w:t>ing</w:t>
      </w:r>
      <w:r w:rsidRPr="002867A1">
        <w:rPr>
          <w:rFonts w:ascii="Arial" w:hAnsi="Arial" w:cs="Arial"/>
          <w:sz w:val="20"/>
          <w:szCs w:val="20"/>
        </w:rPr>
        <w:t xml:space="preserve"> that all relevant</w:t>
      </w:r>
      <w:r>
        <w:rPr>
          <w:rFonts w:ascii="Arial" w:hAnsi="Arial" w:cs="Arial"/>
          <w:sz w:val="20"/>
          <w:szCs w:val="20"/>
        </w:rPr>
        <w:t xml:space="preserve"> </w:t>
      </w:r>
      <w:r w:rsidRPr="002867A1">
        <w:rPr>
          <w:rFonts w:ascii="Arial" w:hAnsi="Arial" w:cs="Arial"/>
          <w:sz w:val="20"/>
          <w:szCs w:val="20"/>
        </w:rPr>
        <w:t xml:space="preserve">staff are aware of emergency symptoms and procedures. </w:t>
      </w:r>
    </w:p>
    <w:p w:rsidR="00624FB0" w:rsidP="009D4F4F" w:rsidRDefault="00624FB0" w14:paraId="49CC4C67" w14:textId="06EEEDF2">
      <w:pPr>
        <w:pStyle w:val="ListParagraph"/>
        <w:numPr>
          <w:ilvl w:val="0"/>
          <w:numId w:val="13"/>
        </w:numPr>
        <w:spacing w:after="0" w:line="276" w:lineRule="auto"/>
        <w:ind w:left="426" w:hanging="284"/>
        <w:jc w:val="both"/>
        <w:rPr>
          <w:rFonts w:ascii="Arial" w:hAnsi="Arial" w:cs="Arial"/>
          <w:sz w:val="20"/>
          <w:szCs w:val="20"/>
        </w:rPr>
      </w:pPr>
      <w:r w:rsidRPr="00392F1C">
        <w:rPr>
          <w:rFonts w:ascii="Arial" w:hAnsi="Arial" w:cs="Arial"/>
          <w:sz w:val="20"/>
          <w:szCs w:val="20"/>
        </w:rPr>
        <w:t>Other pupils in the school know what to do in general terms, such as informing a teacher immediately if they think help is needed.</w:t>
      </w:r>
    </w:p>
    <w:p w:rsidRPr="002867A1" w:rsidR="00624FB0" w:rsidP="009D4F4F" w:rsidRDefault="00624FB0" w14:paraId="3D9BDDEA" w14:textId="77777777">
      <w:pPr>
        <w:pStyle w:val="ListParagraph"/>
        <w:numPr>
          <w:ilvl w:val="0"/>
          <w:numId w:val="13"/>
        </w:numPr>
        <w:spacing w:after="0" w:line="276" w:lineRule="auto"/>
        <w:ind w:left="426" w:hanging="284"/>
        <w:jc w:val="both"/>
        <w:rPr>
          <w:rFonts w:ascii="Arial" w:hAnsi="Arial" w:cs="Arial"/>
          <w:sz w:val="20"/>
          <w:szCs w:val="20"/>
        </w:rPr>
      </w:pPr>
      <w:r w:rsidRPr="00392F1C">
        <w:rPr>
          <w:rFonts w:ascii="Arial" w:hAnsi="Arial" w:cs="Arial"/>
          <w:sz w:val="20"/>
          <w:szCs w:val="20"/>
        </w:rPr>
        <w:t>If a child needs to be taken to hospital, staff should stay with the child until the parent</w:t>
      </w:r>
      <w:r>
        <w:rPr>
          <w:rFonts w:ascii="Arial" w:hAnsi="Arial" w:cs="Arial"/>
          <w:sz w:val="20"/>
          <w:szCs w:val="20"/>
        </w:rPr>
        <w:t xml:space="preserve"> </w:t>
      </w:r>
      <w:r w:rsidRPr="002867A1">
        <w:rPr>
          <w:rFonts w:ascii="Arial" w:hAnsi="Arial" w:cs="Arial"/>
          <w:sz w:val="20"/>
          <w:szCs w:val="20"/>
        </w:rPr>
        <w:t>arrives, or accompany a child taken to hospital by ambulance.</w:t>
      </w:r>
    </w:p>
    <w:p w:rsidR="00CB6E4A" w:rsidP="00A85811" w:rsidRDefault="00CB6E4A" w14:paraId="5CC0AF2A" w14:textId="77777777">
      <w:pPr>
        <w:spacing w:line="276" w:lineRule="auto"/>
        <w:contextualSpacing/>
        <w:jc w:val="both"/>
        <w:rPr>
          <w:rFonts w:ascii="Arial" w:hAnsi="Arial" w:cs="Arial"/>
          <w:b/>
          <w:sz w:val="20"/>
          <w:szCs w:val="20"/>
        </w:rPr>
      </w:pPr>
    </w:p>
    <w:p w:rsidRPr="00392F1C" w:rsidR="00624FB0" w:rsidP="00A85811" w:rsidRDefault="00624FB0" w14:paraId="1F9D3353" w14:textId="6B0292A5">
      <w:pPr>
        <w:spacing w:line="276" w:lineRule="auto"/>
        <w:contextualSpacing/>
        <w:jc w:val="both"/>
        <w:rPr>
          <w:rFonts w:ascii="Arial" w:hAnsi="Arial" w:cs="Arial"/>
          <w:b/>
          <w:sz w:val="20"/>
          <w:szCs w:val="20"/>
        </w:rPr>
      </w:pPr>
      <w:r w:rsidRPr="00392F1C">
        <w:rPr>
          <w:rFonts w:ascii="Arial" w:hAnsi="Arial" w:cs="Arial"/>
          <w:b/>
          <w:sz w:val="20"/>
          <w:szCs w:val="20"/>
        </w:rPr>
        <w:t>Unacceptable practice</w:t>
      </w:r>
    </w:p>
    <w:p w:rsidR="00624FB0" w:rsidP="00A85811" w:rsidRDefault="00624FB0" w14:paraId="6CC6BE68" w14:textId="4C8BCEA3">
      <w:pPr>
        <w:spacing w:line="276" w:lineRule="auto"/>
        <w:contextualSpacing/>
        <w:jc w:val="both"/>
        <w:rPr>
          <w:rFonts w:ascii="Arial" w:hAnsi="Arial" w:cs="Arial"/>
          <w:sz w:val="20"/>
          <w:szCs w:val="20"/>
        </w:rPr>
      </w:pPr>
      <w:r w:rsidRPr="00392F1C">
        <w:rPr>
          <w:rFonts w:ascii="Arial" w:hAnsi="Arial" w:cs="Arial"/>
          <w:sz w:val="20"/>
          <w:szCs w:val="20"/>
        </w:rPr>
        <w:t>Although school staff should use their discretion and judge each case on its merits</w:t>
      </w:r>
      <w:r>
        <w:rPr>
          <w:rFonts w:ascii="Arial" w:hAnsi="Arial" w:cs="Arial"/>
          <w:sz w:val="20"/>
          <w:szCs w:val="20"/>
        </w:rPr>
        <w:t xml:space="preserve"> </w:t>
      </w:r>
      <w:r w:rsidRPr="00392F1C">
        <w:rPr>
          <w:rFonts w:ascii="Arial" w:hAnsi="Arial" w:cs="Arial"/>
          <w:sz w:val="20"/>
          <w:szCs w:val="20"/>
        </w:rPr>
        <w:t>with reference to the child’s individual healthcare plan, it is not generally acceptable</w:t>
      </w:r>
      <w:r>
        <w:rPr>
          <w:rFonts w:ascii="Arial" w:hAnsi="Arial" w:cs="Arial"/>
          <w:sz w:val="20"/>
          <w:szCs w:val="20"/>
        </w:rPr>
        <w:t xml:space="preserve"> </w:t>
      </w:r>
      <w:r w:rsidRPr="00392F1C">
        <w:rPr>
          <w:rFonts w:ascii="Arial" w:hAnsi="Arial" w:cs="Arial"/>
          <w:sz w:val="20"/>
          <w:szCs w:val="20"/>
        </w:rPr>
        <w:t>practice to:</w:t>
      </w:r>
    </w:p>
    <w:p w:rsidRPr="00392F1C" w:rsidR="00A85811" w:rsidP="00A85811" w:rsidRDefault="00A85811" w14:paraId="2A832EF7" w14:textId="77777777">
      <w:pPr>
        <w:spacing w:line="276" w:lineRule="auto"/>
        <w:contextualSpacing/>
        <w:jc w:val="both"/>
        <w:rPr>
          <w:rFonts w:ascii="Arial" w:hAnsi="Arial" w:cs="Arial"/>
          <w:sz w:val="20"/>
          <w:szCs w:val="20"/>
        </w:rPr>
      </w:pPr>
    </w:p>
    <w:p w:rsidR="00624FB0" w:rsidP="009D4F4F" w:rsidRDefault="00624FB0" w14:paraId="1F839205" w14:textId="794EFF1A">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revent children from easily accessing their inhalers and medication and</w:t>
      </w:r>
      <w:r>
        <w:rPr>
          <w:rFonts w:ascii="Arial" w:hAnsi="Arial" w:cs="Arial"/>
          <w:sz w:val="20"/>
          <w:szCs w:val="20"/>
        </w:rPr>
        <w:t xml:space="preserve"> </w:t>
      </w:r>
      <w:r w:rsidRPr="006951AF">
        <w:rPr>
          <w:rFonts w:ascii="Arial" w:hAnsi="Arial" w:cs="Arial"/>
          <w:sz w:val="20"/>
          <w:szCs w:val="20"/>
        </w:rPr>
        <w:t>administering their medication when and where necessary;</w:t>
      </w:r>
    </w:p>
    <w:p w:rsidR="00624FB0" w:rsidP="009D4F4F" w:rsidRDefault="00624FB0" w14:paraId="15859592" w14:textId="172A9A91">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A</w:t>
      </w:r>
      <w:r w:rsidRPr="00392F1C">
        <w:rPr>
          <w:rFonts w:ascii="Arial" w:hAnsi="Arial" w:cs="Arial"/>
          <w:sz w:val="20"/>
          <w:szCs w:val="20"/>
        </w:rPr>
        <w:t>ssume that every child with the same condition requires the same treatment;</w:t>
      </w:r>
    </w:p>
    <w:p w:rsidR="00624FB0" w:rsidP="009D4F4F" w:rsidRDefault="00624FB0" w14:paraId="40C7CE04" w14:textId="4DB29D3B">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I</w:t>
      </w:r>
      <w:r w:rsidRPr="00392F1C">
        <w:rPr>
          <w:rFonts w:ascii="Arial" w:hAnsi="Arial" w:cs="Arial"/>
          <w:sz w:val="20"/>
          <w:szCs w:val="20"/>
        </w:rPr>
        <w:t>gnore the views of the child or their parents; or ignore medical evidence or</w:t>
      </w:r>
      <w:r>
        <w:rPr>
          <w:rFonts w:ascii="Arial" w:hAnsi="Arial" w:cs="Arial"/>
          <w:sz w:val="20"/>
          <w:szCs w:val="20"/>
        </w:rPr>
        <w:t xml:space="preserve"> </w:t>
      </w:r>
      <w:r w:rsidRPr="006951AF">
        <w:rPr>
          <w:rFonts w:ascii="Arial" w:hAnsi="Arial" w:cs="Arial"/>
          <w:sz w:val="20"/>
          <w:szCs w:val="20"/>
        </w:rPr>
        <w:t>opinion (although this may be challenged);</w:t>
      </w:r>
    </w:p>
    <w:p w:rsidR="00624FB0" w:rsidP="009D4F4F" w:rsidRDefault="00624FB0" w14:paraId="4C375056" w14:textId="465C4F2E">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S</w:t>
      </w:r>
      <w:r w:rsidRPr="00392F1C">
        <w:rPr>
          <w:rFonts w:ascii="Arial" w:hAnsi="Arial" w:cs="Arial"/>
          <w:sz w:val="20"/>
          <w:szCs w:val="20"/>
        </w:rPr>
        <w:t>end children with medical conditions home frequently for reasons associated</w:t>
      </w:r>
      <w:r>
        <w:rPr>
          <w:rFonts w:ascii="Arial" w:hAnsi="Arial" w:cs="Arial"/>
          <w:sz w:val="20"/>
          <w:szCs w:val="20"/>
        </w:rPr>
        <w:t xml:space="preserve"> </w:t>
      </w:r>
      <w:r w:rsidRPr="006951AF">
        <w:rPr>
          <w:rFonts w:ascii="Arial" w:hAnsi="Arial" w:cs="Arial"/>
          <w:sz w:val="20"/>
          <w:szCs w:val="20"/>
        </w:rPr>
        <w:t>with their medical condition or prevent them from staying for normal school</w:t>
      </w:r>
      <w:r>
        <w:rPr>
          <w:rFonts w:ascii="Arial" w:hAnsi="Arial" w:cs="Arial"/>
          <w:sz w:val="20"/>
          <w:szCs w:val="20"/>
        </w:rPr>
        <w:t xml:space="preserve"> </w:t>
      </w:r>
      <w:r w:rsidRPr="006951AF">
        <w:rPr>
          <w:rFonts w:ascii="Arial" w:hAnsi="Arial" w:cs="Arial"/>
          <w:sz w:val="20"/>
          <w:szCs w:val="20"/>
        </w:rPr>
        <w:t>activities, including lunch, unless this is specified in their individual healthcare</w:t>
      </w:r>
      <w:r>
        <w:rPr>
          <w:rFonts w:ascii="Arial" w:hAnsi="Arial" w:cs="Arial"/>
          <w:sz w:val="20"/>
          <w:szCs w:val="20"/>
        </w:rPr>
        <w:t xml:space="preserve"> </w:t>
      </w:r>
      <w:r w:rsidRPr="006951AF">
        <w:rPr>
          <w:rFonts w:ascii="Arial" w:hAnsi="Arial" w:cs="Arial"/>
          <w:sz w:val="20"/>
          <w:szCs w:val="20"/>
        </w:rPr>
        <w:t>plans;</w:t>
      </w:r>
    </w:p>
    <w:p w:rsidR="00624FB0" w:rsidP="009D4F4F" w:rsidRDefault="00624FB0" w14:paraId="0111C7C4" w14:textId="0078CD62">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I</w:t>
      </w:r>
      <w:r w:rsidRPr="00392F1C">
        <w:rPr>
          <w:rFonts w:ascii="Arial" w:hAnsi="Arial" w:cs="Arial"/>
          <w:sz w:val="20"/>
          <w:szCs w:val="20"/>
        </w:rPr>
        <w:t xml:space="preserve">f the child becomes ill, send them to the </w:t>
      </w:r>
      <w:r>
        <w:rPr>
          <w:rFonts w:ascii="Arial" w:hAnsi="Arial" w:cs="Arial"/>
          <w:sz w:val="20"/>
          <w:szCs w:val="20"/>
        </w:rPr>
        <w:t xml:space="preserve">Pupil Office </w:t>
      </w:r>
      <w:r w:rsidRPr="006951AF">
        <w:rPr>
          <w:rFonts w:ascii="Arial" w:hAnsi="Arial" w:cs="Arial"/>
          <w:sz w:val="20"/>
          <w:szCs w:val="20"/>
        </w:rPr>
        <w:t>unaccompanied or with someone unsuitable;</w:t>
      </w:r>
    </w:p>
    <w:p w:rsidR="00624FB0" w:rsidP="009D4F4F" w:rsidRDefault="00624FB0" w14:paraId="2229597C" w14:textId="3EBAC598">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enalise children for their attendance record if their absences are related to</w:t>
      </w:r>
      <w:r>
        <w:rPr>
          <w:rFonts w:ascii="Arial" w:hAnsi="Arial" w:cs="Arial"/>
          <w:sz w:val="20"/>
          <w:szCs w:val="20"/>
        </w:rPr>
        <w:t xml:space="preserve"> </w:t>
      </w:r>
      <w:r w:rsidRPr="006951AF">
        <w:rPr>
          <w:rFonts w:ascii="Arial" w:hAnsi="Arial" w:cs="Arial"/>
          <w:sz w:val="20"/>
          <w:szCs w:val="20"/>
        </w:rPr>
        <w:t>their medical condition, e.g. hospital appointments;</w:t>
      </w:r>
    </w:p>
    <w:p w:rsidR="00624FB0" w:rsidP="009D4F4F" w:rsidRDefault="00624FB0" w14:paraId="275AB521" w14:textId="2CF4B66D">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revent pupils from drinking, eating or taking toilet break</w:t>
      </w:r>
      <w:r w:rsidR="00D041FB">
        <w:rPr>
          <w:rFonts w:ascii="Arial" w:hAnsi="Arial" w:cs="Arial"/>
          <w:sz w:val="20"/>
          <w:szCs w:val="20"/>
        </w:rPr>
        <w:t>s</w:t>
      </w:r>
      <w:r w:rsidRPr="00392F1C">
        <w:rPr>
          <w:rFonts w:ascii="Arial" w:hAnsi="Arial" w:cs="Arial"/>
          <w:sz w:val="20"/>
          <w:szCs w:val="20"/>
        </w:rPr>
        <w:t xml:space="preserve"> whenever</w:t>
      </w:r>
      <w:r>
        <w:rPr>
          <w:rFonts w:ascii="Arial" w:hAnsi="Arial" w:cs="Arial"/>
          <w:sz w:val="20"/>
          <w:szCs w:val="20"/>
        </w:rPr>
        <w:t xml:space="preserve"> </w:t>
      </w:r>
      <w:r w:rsidRPr="006951AF">
        <w:rPr>
          <w:rFonts w:ascii="Arial" w:hAnsi="Arial" w:cs="Arial"/>
          <w:sz w:val="20"/>
          <w:szCs w:val="20"/>
        </w:rPr>
        <w:t>they need to in order to manage their medical condition effectively;</w:t>
      </w:r>
    </w:p>
    <w:p w:rsidR="00624FB0" w:rsidP="009D4F4F" w:rsidRDefault="00624FB0" w14:paraId="5DE3721D" w14:textId="0BE1A4A9">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R</w:t>
      </w:r>
      <w:r w:rsidRPr="00392F1C">
        <w:rPr>
          <w:rFonts w:ascii="Arial" w:hAnsi="Arial" w:cs="Arial"/>
          <w:sz w:val="20"/>
          <w:szCs w:val="20"/>
        </w:rPr>
        <w:t>equire parents, or otherwise make them feel obliged, to attend school to</w:t>
      </w:r>
      <w:r>
        <w:rPr>
          <w:rFonts w:ascii="Arial" w:hAnsi="Arial" w:cs="Arial"/>
          <w:sz w:val="20"/>
          <w:szCs w:val="20"/>
        </w:rPr>
        <w:t xml:space="preserve"> </w:t>
      </w:r>
      <w:r w:rsidRPr="006951AF">
        <w:rPr>
          <w:rFonts w:ascii="Arial" w:hAnsi="Arial" w:cs="Arial"/>
          <w:sz w:val="20"/>
          <w:szCs w:val="20"/>
        </w:rPr>
        <w:t>administer medication or provide medical support to their child, including with</w:t>
      </w:r>
      <w:r>
        <w:rPr>
          <w:rFonts w:ascii="Arial" w:hAnsi="Arial" w:cs="Arial"/>
          <w:sz w:val="20"/>
          <w:szCs w:val="20"/>
        </w:rPr>
        <w:t xml:space="preserve"> </w:t>
      </w:r>
      <w:r w:rsidRPr="006951AF">
        <w:rPr>
          <w:rFonts w:ascii="Arial" w:hAnsi="Arial" w:cs="Arial"/>
          <w:sz w:val="20"/>
          <w:szCs w:val="20"/>
        </w:rPr>
        <w:t>toileting issues. No parent should have to give up working because the school</w:t>
      </w:r>
      <w:r>
        <w:rPr>
          <w:rFonts w:ascii="Arial" w:hAnsi="Arial" w:cs="Arial"/>
          <w:sz w:val="20"/>
          <w:szCs w:val="20"/>
        </w:rPr>
        <w:t xml:space="preserve"> i</w:t>
      </w:r>
      <w:r w:rsidRPr="00C209BE">
        <w:rPr>
          <w:rFonts w:ascii="Arial" w:hAnsi="Arial" w:cs="Arial"/>
          <w:sz w:val="20"/>
          <w:szCs w:val="20"/>
        </w:rPr>
        <w:t>s failing to support their child’s medical needs; or</w:t>
      </w:r>
    </w:p>
    <w:p w:rsidRPr="00392F1C" w:rsidR="00624FB0" w:rsidP="009D4F4F" w:rsidRDefault="00624FB0" w14:paraId="799DB0CA" w14:textId="77777777">
      <w:pPr>
        <w:pStyle w:val="ListParagraph"/>
        <w:numPr>
          <w:ilvl w:val="0"/>
          <w:numId w:val="22"/>
        </w:numPr>
        <w:spacing w:line="276" w:lineRule="auto"/>
        <w:ind w:left="426" w:hanging="284"/>
        <w:jc w:val="both"/>
        <w:rPr>
          <w:rFonts w:ascii="Arial" w:hAnsi="Arial" w:cs="Arial"/>
          <w:sz w:val="20"/>
          <w:szCs w:val="20"/>
        </w:rPr>
      </w:pPr>
      <w:r>
        <w:rPr>
          <w:rFonts w:ascii="Arial" w:hAnsi="Arial" w:cs="Arial"/>
          <w:sz w:val="20"/>
          <w:szCs w:val="20"/>
        </w:rPr>
        <w:t>P</w:t>
      </w:r>
      <w:r w:rsidRPr="00392F1C">
        <w:rPr>
          <w:rFonts w:ascii="Arial" w:hAnsi="Arial" w:cs="Arial"/>
          <w:sz w:val="20"/>
          <w:szCs w:val="20"/>
        </w:rPr>
        <w:t>revent children from participating, or create unnecessary barriers to children</w:t>
      </w:r>
    </w:p>
    <w:p w:rsidRPr="00392F1C" w:rsidR="00624FB0" w:rsidP="009D4F4F" w:rsidRDefault="00624FB0" w14:paraId="31942D45" w14:textId="77777777">
      <w:pPr>
        <w:pStyle w:val="ListParagraph"/>
        <w:spacing w:line="276" w:lineRule="auto"/>
        <w:ind w:left="426" w:hanging="284"/>
        <w:jc w:val="both"/>
        <w:rPr>
          <w:rFonts w:ascii="Arial" w:hAnsi="Arial" w:cs="Arial"/>
          <w:sz w:val="20"/>
          <w:szCs w:val="20"/>
        </w:rPr>
      </w:pPr>
      <w:proofErr w:type="gramStart"/>
      <w:r w:rsidRPr="00392F1C">
        <w:rPr>
          <w:rFonts w:ascii="Arial" w:hAnsi="Arial" w:cs="Arial"/>
          <w:sz w:val="20"/>
          <w:szCs w:val="20"/>
        </w:rPr>
        <w:t>participating</w:t>
      </w:r>
      <w:proofErr w:type="gramEnd"/>
      <w:r w:rsidRPr="00392F1C">
        <w:rPr>
          <w:rFonts w:ascii="Arial" w:hAnsi="Arial" w:cs="Arial"/>
          <w:sz w:val="20"/>
          <w:szCs w:val="20"/>
        </w:rPr>
        <w:t xml:space="preserve"> in any aspect of school life, including school trips.</w:t>
      </w:r>
    </w:p>
    <w:p w:rsidR="00624FB0" w:rsidP="009D4F4F" w:rsidRDefault="00624FB0" w14:paraId="1C997B86" w14:textId="5E76FDA6">
      <w:pPr>
        <w:pStyle w:val="ListParagraph"/>
        <w:spacing w:after="288" w:afterLines="120" w:line="276" w:lineRule="auto"/>
        <w:ind w:left="426" w:hanging="284"/>
        <w:jc w:val="both"/>
        <w:rPr>
          <w:rFonts w:ascii="Arial" w:hAnsi="Arial" w:cs="Arial"/>
          <w:sz w:val="8"/>
          <w:szCs w:val="20"/>
        </w:rPr>
      </w:pPr>
    </w:p>
    <w:p w:rsidR="00FF0D21" w:rsidP="009D4F4F" w:rsidRDefault="00FF0D21" w14:paraId="15EDA7CB" w14:textId="594ACC18">
      <w:pPr>
        <w:pStyle w:val="ListParagraph"/>
        <w:spacing w:after="288" w:afterLines="120" w:line="276" w:lineRule="auto"/>
        <w:ind w:left="426" w:hanging="284"/>
        <w:jc w:val="both"/>
        <w:rPr>
          <w:rFonts w:ascii="Arial" w:hAnsi="Arial" w:cs="Arial"/>
          <w:sz w:val="8"/>
          <w:szCs w:val="20"/>
        </w:rPr>
      </w:pPr>
    </w:p>
    <w:p w:rsidRPr="00753D34" w:rsidR="00FF0D21" w:rsidP="009D4F4F" w:rsidRDefault="004A0928" w14:paraId="25849B26" w14:textId="55E2F2BD">
      <w:pPr>
        <w:pStyle w:val="ListParagraph"/>
        <w:numPr>
          <w:ilvl w:val="0"/>
          <w:numId w:val="20"/>
        </w:numPr>
        <w:spacing w:after="288" w:afterLines="120" w:line="276" w:lineRule="auto"/>
        <w:ind w:left="426" w:hanging="284"/>
        <w:jc w:val="both"/>
        <w:rPr>
          <w:rFonts w:ascii="Arial" w:hAnsi="Arial" w:cs="Arial"/>
          <w:i/>
          <w:sz w:val="20"/>
          <w:szCs w:val="20"/>
        </w:rPr>
      </w:pPr>
      <w:r>
        <w:rPr>
          <w:rFonts w:ascii="Arial" w:hAnsi="Arial" w:cs="Arial"/>
          <w:i/>
          <w:sz w:val="20"/>
          <w:szCs w:val="20"/>
        </w:rPr>
        <w:t xml:space="preserve">NB: </w:t>
      </w:r>
      <w:r w:rsidRPr="00753D34" w:rsidR="00753D34">
        <w:rPr>
          <w:rFonts w:ascii="Arial" w:hAnsi="Arial" w:cs="Arial"/>
          <w:i/>
          <w:sz w:val="20"/>
          <w:szCs w:val="20"/>
        </w:rPr>
        <w:t xml:space="preserve">There is one defibrillator in the </w:t>
      </w:r>
      <w:r w:rsidR="00C3516C">
        <w:rPr>
          <w:rFonts w:ascii="Arial" w:hAnsi="Arial" w:cs="Arial"/>
          <w:i/>
          <w:sz w:val="20"/>
          <w:szCs w:val="20"/>
        </w:rPr>
        <w:t>office</w:t>
      </w:r>
      <w:r w:rsidRPr="00753D34" w:rsidR="00753D34">
        <w:rPr>
          <w:rFonts w:ascii="Arial" w:hAnsi="Arial" w:cs="Arial"/>
          <w:i/>
          <w:sz w:val="20"/>
          <w:szCs w:val="20"/>
        </w:rPr>
        <w:t xml:space="preserve"> at</w:t>
      </w:r>
      <w:r w:rsidR="00C3516C">
        <w:rPr>
          <w:rFonts w:ascii="Arial" w:hAnsi="Arial" w:cs="Arial"/>
          <w:i/>
          <w:sz w:val="20"/>
          <w:szCs w:val="20"/>
        </w:rPr>
        <w:t xml:space="preserve"> PSA</w:t>
      </w:r>
      <w:r w:rsidRPr="00753D34" w:rsidR="00753D34">
        <w:rPr>
          <w:rFonts w:ascii="Arial" w:hAnsi="Arial" w:cs="Arial"/>
          <w:i/>
          <w:sz w:val="20"/>
          <w:szCs w:val="20"/>
        </w:rPr>
        <w:t xml:space="preserve"> and one at </w:t>
      </w:r>
      <w:r w:rsidR="00C3516C">
        <w:rPr>
          <w:rFonts w:ascii="Arial" w:hAnsi="Arial" w:cs="Arial"/>
          <w:i/>
          <w:sz w:val="20"/>
          <w:szCs w:val="20"/>
        </w:rPr>
        <w:t>KPS</w:t>
      </w:r>
      <w:r w:rsidRPr="00753D34" w:rsidR="00753D34">
        <w:rPr>
          <w:rFonts w:ascii="Arial" w:hAnsi="Arial" w:cs="Arial"/>
          <w:i/>
          <w:sz w:val="20"/>
          <w:szCs w:val="20"/>
        </w:rPr>
        <w:t>.</w:t>
      </w:r>
    </w:p>
    <w:p w:rsidRPr="00A85811" w:rsidR="00624FB0" w:rsidP="00A85811" w:rsidRDefault="00624FB0" w14:paraId="69E60633" w14:textId="0AE5DC62">
      <w:pPr>
        <w:spacing w:line="276" w:lineRule="auto"/>
        <w:contextualSpacing/>
        <w:jc w:val="both"/>
        <w:rPr>
          <w:rFonts w:ascii="Arial" w:hAnsi="Arial" w:eastAsia="Times New Roman" w:cs="Arial"/>
          <w:b/>
          <w:color w:val="0070C0"/>
          <w:szCs w:val="20"/>
          <w:lang w:eastAsia="en-GB"/>
        </w:rPr>
      </w:pPr>
      <w:r w:rsidRPr="00A85811">
        <w:rPr>
          <w:rFonts w:ascii="Arial" w:hAnsi="Arial" w:eastAsia="Times New Roman" w:cs="Arial"/>
          <w:b/>
          <w:color w:val="0070C0"/>
          <w:szCs w:val="20"/>
          <w:lang w:eastAsia="en-GB"/>
        </w:rPr>
        <w:t>Training</w:t>
      </w:r>
    </w:p>
    <w:p w:rsidRPr="006951AF" w:rsidR="00624FB0" w:rsidP="00A85811" w:rsidRDefault="00624FB0" w14:paraId="6FC4D2BF" w14:textId="09D8C032">
      <w:pPr>
        <w:spacing w:line="276" w:lineRule="auto"/>
        <w:contextualSpacing/>
        <w:jc w:val="both"/>
        <w:rPr>
          <w:rFonts w:ascii="Arial" w:hAnsi="Arial" w:eastAsia="Times New Roman" w:cs="Arial"/>
          <w:color w:val="000000"/>
          <w:sz w:val="20"/>
          <w:szCs w:val="20"/>
          <w:lang w:eastAsia="en-GB"/>
        </w:rPr>
      </w:pPr>
      <w:r w:rsidRPr="006951AF">
        <w:rPr>
          <w:rFonts w:ascii="Arial" w:hAnsi="Arial" w:eastAsia="Times New Roman" w:cs="Arial"/>
          <w:color w:val="000000"/>
          <w:sz w:val="20"/>
          <w:szCs w:val="20"/>
          <w:lang w:eastAsia="en-GB"/>
        </w:rPr>
        <w:t xml:space="preserve">The </w:t>
      </w:r>
      <w:r w:rsidR="00D132D7">
        <w:rPr>
          <w:rFonts w:ascii="Arial" w:hAnsi="Arial" w:eastAsia="Times New Roman" w:cs="Arial"/>
          <w:color w:val="000000"/>
          <w:sz w:val="20"/>
          <w:szCs w:val="20"/>
          <w:lang w:eastAsia="en-GB"/>
        </w:rPr>
        <w:t>Trustees</w:t>
      </w:r>
      <w:r w:rsidRPr="006951AF">
        <w:rPr>
          <w:rFonts w:ascii="Arial" w:hAnsi="Arial" w:eastAsia="Times New Roman" w:cs="Arial"/>
          <w:color w:val="000000"/>
          <w:sz w:val="20"/>
          <w:szCs w:val="20"/>
          <w:lang w:eastAsia="en-GB"/>
        </w:rPr>
        <w:t xml:space="preserve"> are committed to providing appropriate training for staff that volunteer or are contracted to participate in the administration of medicines. </w:t>
      </w:r>
    </w:p>
    <w:p w:rsidRPr="006951AF" w:rsidR="00624FB0" w:rsidP="00624FB0" w:rsidRDefault="00624FB0" w14:paraId="6CD5E23E" w14:textId="77777777">
      <w:pPr>
        <w:spacing w:after="288" w:afterLines="120" w:line="276" w:lineRule="auto"/>
        <w:jc w:val="both"/>
        <w:rPr>
          <w:rFonts w:ascii="Arial" w:hAnsi="Arial" w:eastAsia="Times New Roman" w:cs="Arial"/>
          <w:color w:val="000000"/>
          <w:sz w:val="20"/>
          <w:szCs w:val="20"/>
          <w:lang w:eastAsia="en-GB"/>
        </w:rPr>
      </w:pPr>
    </w:p>
    <w:p w:rsidRPr="00A85811" w:rsidR="00624FB0" w:rsidP="00A85811" w:rsidRDefault="00624FB0" w14:paraId="3AF4C618" w14:textId="77777777">
      <w:pPr>
        <w:spacing w:line="276" w:lineRule="auto"/>
        <w:contextualSpacing/>
        <w:jc w:val="both"/>
        <w:rPr>
          <w:rFonts w:ascii="Arial" w:hAnsi="Arial" w:eastAsia="Times New Roman" w:cs="Arial"/>
          <w:b/>
          <w:color w:val="0070C0"/>
          <w:lang w:eastAsia="en-GB"/>
        </w:rPr>
      </w:pPr>
      <w:r w:rsidRPr="00A85811">
        <w:rPr>
          <w:rFonts w:ascii="Arial" w:hAnsi="Arial" w:eastAsia="Times New Roman" w:cs="Arial"/>
          <w:b/>
          <w:color w:val="0070C0"/>
          <w:szCs w:val="20"/>
          <w:lang w:eastAsia="en-GB"/>
        </w:rPr>
        <w:t>Monitoring and R</w:t>
      </w:r>
      <w:r w:rsidRPr="00A85811">
        <w:rPr>
          <w:rFonts w:ascii="Arial" w:hAnsi="Arial" w:eastAsia="Times New Roman" w:cs="Arial"/>
          <w:b/>
          <w:color w:val="0070C0"/>
          <w:lang w:eastAsia="en-GB"/>
        </w:rPr>
        <w:t>eview</w:t>
      </w:r>
    </w:p>
    <w:p w:rsidRPr="006951AF" w:rsidR="00624FB0" w:rsidP="00A85811" w:rsidRDefault="00624FB0" w14:paraId="1A540BE9" w14:textId="5B51E8F2">
      <w:pPr>
        <w:spacing w:line="276" w:lineRule="auto"/>
        <w:contextualSpacing/>
        <w:jc w:val="both"/>
        <w:rPr>
          <w:rFonts w:ascii="Arial" w:hAnsi="Arial" w:eastAsia="Times New Roman" w:cs="Arial"/>
          <w:color w:val="000000"/>
          <w:sz w:val="20"/>
          <w:szCs w:val="20"/>
          <w:lang w:eastAsia="en-GB"/>
        </w:rPr>
      </w:pPr>
      <w:r w:rsidRPr="006951AF">
        <w:rPr>
          <w:rFonts w:ascii="Arial" w:hAnsi="Arial" w:eastAsia="Times New Roman" w:cs="Arial"/>
          <w:color w:val="000000"/>
          <w:sz w:val="20"/>
          <w:szCs w:val="20"/>
          <w:lang w:eastAsia="en-GB"/>
        </w:rPr>
        <w:t xml:space="preserve">The </w:t>
      </w:r>
      <w:proofErr w:type="spellStart"/>
      <w:r w:rsidRPr="006951AF">
        <w:rPr>
          <w:rFonts w:ascii="Arial" w:hAnsi="Arial" w:eastAsia="Times New Roman" w:cs="Arial"/>
          <w:color w:val="000000"/>
          <w:sz w:val="20"/>
          <w:szCs w:val="20"/>
          <w:lang w:eastAsia="en-GB"/>
        </w:rPr>
        <w:t>Headteacher</w:t>
      </w:r>
      <w:proofErr w:type="spellEnd"/>
      <w:r w:rsidRPr="006951AF">
        <w:rPr>
          <w:rFonts w:ascii="Arial" w:hAnsi="Arial" w:eastAsia="Times New Roman" w:cs="Arial"/>
          <w:color w:val="000000"/>
          <w:sz w:val="20"/>
          <w:szCs w:val="20"/>
          <w:lang w:eastAsia="en-GB"/>
        </w:rPr>
        <w:t xml:space="preserve"> will be responsible for monitoring the implementation of the policy. </w:t>
      </w:r>
    </w:p>
    <w:p w:rsidRPr="006951AF" w:rsidR="00624FB0" w:rsidP="00624FB0" w:rsidRDefault="00624FB0" w14:paraId="2559A48A" w14:textId="77777777">
      <w:pPr>
        <w:spacing w:line="276" w:lineRule="auto"/>
        <w:jc w:val="both"/>
        <w:rPr>
          <w:rFonts w:ascii="Arial" w:hAnsi="Arial" w:eastAsia="Times New Roman" w:cs="Arial"/>
          <w:b/>
          <w:color w:val="000000"/>
          <w:sz w:val="20"/>
          <w:szCs w:val="20"/>
          <w:lang w:eastAsia="en-GB"/>
        </w:rPr>
      </w:pPr>
    </w:p>
    <w:p w:rsidR="0006223D" w:rsidP="0006223D" w:rsidRDefault="0006223D" w14:paraId="72C62247" w14:textId="77777777">
      <w:pPr>
        <w:spacing w:line="360" w:lineRule="auto"/>
        <w:ind w:hanging="142"/>
        <w:rPr>
          <w:rFonts w:ascii="Corbel" w:hAnsi="Corbel" w:eastAsia="Times New Roman" w:cs="Arial"/>
          <w:sz w:val="20"/>
          <w:szCs w:val="24"/>
          <w:lang w:eastAsia="en-US"/>
        </w:rPr>
      </w:pPr>
    </w:p>
    <w:sectPr w:rsidR="0006223D" w:rsidSect="0006223D">
      <w:footerReference w:type="default" r:id="rId12"/>
      <w:headerReference w:type="first" r:id="rId13"/>
      <w:pgSz w:w="12240" w:h="15840" w:orient="portrait"/>
      <w:pgMar w:top="851" w:right="1418" w:bottom="426" w:left="1452" w:header="425" w:footer="30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09" w:rsidP="000C45FF" w:rsidRDefault="00DB3009" w14:paraId="1509E4ED" w14:textId="77777777">
      <w:r>
        <w:separator/>
      </w:r>
    </w:p>
  </w:endnote>
  <w:endnote w:type="continuationSeparator" w:id="0">
    <w:p w:rsidR="00DB3009" w:rsidP="000C45FF" w:rsidRDefault="00DB3009" w14:paraId="160D88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233089"/>
      <w:docPartObj>
        <w:docPartGallery w:val="Page Numbers (Bottom of Page)"/>
        <w:docPartUnique/>
      </w:docPartObj>
    </w:sdtPr>
    <w:sdtEndPr>
      <w:rPr>
        <w:rFonts w:ascii="Arial" w:hAnsi="Arial" w:cs="Arial"/>
        <w:noProof/>
        <w:color w:val="BFBFBF" w:themeColor="background1" w:themeShade="BF"/>
        <w:sz w:val="16"/>
        <w:szCs w:val="16"/>
      </w:rPr>
    </w:sdtEndPr>
    <w:sdtContent>
      <w:p w:rsidRPr="00624FB0" w:rsidR="0006223D" w:rsidP="00624FB0" w:rsidRDefault="00624FB0" w14:paraId="66464E47" w14:textId="10A5CBF8">
        <w:pPr>
          <w:tabs>
            <w:tab w:val="center" w:pos="4513"/>
            <w:tab w:val="right" w:pos="9356"/>
          </w:tabs>
          <w:rPr>
            <w:rFonts w:ascii="Arial" w:hAnsi="Arial" w:eastAsia="Calibri" w:cs="Arial"/>
            <w:color w:val="BFBFBF" w:themeColor="background1" w:themeShade="BF"/>
            <w:sz w:val="16"/>
            <w:szCs w:val="16"/>
          </w:rPr>
        </w:pPr>
        <w:r w:rsidRPr="00624FB0">
          <w:rPr>
            <w:rFonts w:ascii="Arial" w:hAnsi="Arial" w:eastAsia="Calibri" w:cs="Arial"/>
            <w:color w:val="BFBFBF" w:themeColor="background1" w:themeShade="BF"/>
            <w:sz w:val="16"/>
            <w:szCs w:val="16"/>
          </w:rPr>
          <w:t xml:space="preserve">Supporting Pupils with Medical Conditions at School and Children with </w:t>
        </w:r>
        <w:r w:rsidR="00FF0D21">
          <w:rPr>
            <w:rFonts w:ascii="Arial" w:hAnsi="Arial" w:eastAsia="Calibri" w:cs="Arial"/>
            <w:color w:val="BFBFBF" w:themeColor="background1" w:themeShade="BF"/>
            <w:sz w:val="16"/>
            <w:szCs w:val="16"/>
          </w:rPr>
          <w:t>Medical</w:t>
        </w:r>
        <w:r w:rsidRPr="00624FB0">
          <w:rPr>
            <w:rFonts w:ascii="Arial" w:hAnsi="Arial" w:eastAsia="Calibri" w:cs="Arial"/>
            <w:color w:val="BFBFBF" w:themeColor="background1" w:themeShade="BF"/>
            <w:sz w:val="16"/>
            <w:szCs w:val="16"/>
          </w:rPr>
          <w:t xml:space="preserve"> Needs Who Cannot Attend School </w:t>
        </w:r>
        <w:r w:rsidRPr="00624FB0" w:rsidR="0006223D">
          <w:rPr>
            <w:rFonts w:ascii="Arial" w:hAnsi="Arial" w:cs="Arial"/>
            <w:color w:val="BFBFBF" w:themeColor="background1" w:themeShade="BF"/>
            <w:sz w:val="16"/>
            <w:szCs w:val="16"/>
          </w:rPr>
          <w:t>(202</w:t>
        </w:r>
        <w:r w:rsidR="00702941">
          <w:rPr>
            <w:rFonts w:ascii="Arial" w:hAnsi="Arial" w:cs="Arial"/>
            <w:color w:val="BFBFBF" w:themeColor="background1" w:themeShade="BF"/>
            <w:sz w:val="16"/>
            <w:szCs w:val="16"/>
          </w:rPr>
          <w:t>3</w:t>
        </w:r>
        <w:r w:rsidRPr="00624FB0" w:rsidR="0006223D">
          <w:rPr>
            <w:rFonts w:ascii="Arial" w:hAnsi="Arial" w:cs="Arial"/>
            <w:color w:val="BFBFBF" w:themeColor="background1" w:themeShade="BF"/>
            <w:sz w:val="16"/>
            <w:szCs w:val="16"/>
          </w:rPr>
          <w:t>-2</w:t>
        </w:r>
        <w:r w:rsidR="00702941">
          <w:rPr>
            <w:rFonts w:ascii="Arial" w:hAnsi="Arial" w:cs="Arial"/>
            <w:color w:val="BFBFBF" w:themeColor="background1" w:themeShade="BF"/>
            <w:sz w:val="16"/>
            <w:szCs w:val="16"/>
          </w:rPr>
          <w:t>4</w:t>
        </w:r>
        <w:r w:rsidRPr="00624FB0" w:rsidR="0006223D">
          <w:rPr>
            <w:rFonts w:ascii="Arial" w:hAnsi="Arial" w:cs="Arial"/>
            <w:color w:val="BFBFBF" w:themeColor="background1" w:themeShade="BF"/>
            <w:sz w:val="16"/>
            <w:szCs w:val="16"/>
          </w:rPr>
          <w:t xml:space="preserve">) </w:t>
        </w:r>
        <w:r>
          <w:rPr>
            <w:rFonts w:ascii="Arial" w:hAnsi="Arial" w:cs="Arial"/>
            <w:color w:val="BFBFBF" w:themeColor="background1" w:themeShade="BF"/>
            <w:sz w:val="16"/>
            <w:szCs w:val="16"/>
          </w:rPr>
          <w:tab/>
        </w:r>
        <w:r w:rsidRPr="0006223D" w:rsidR="0006223D">
          <w:rPr>
            <w:rFonts w:ascii="Arial" w:hAnsi="Arial" w:cs="Arial"/>
            <w:color w:val="BFBFBF" w:themeColor="background1" w:themeShade="BF"/>
            <w:sz w:val="16"/>
            <w:szCs w:val="16"/>
          </w:rPr>
          <w:fldChar w:fldCharType="begin"/>
        </w:r>
        <w:r w:rsidRPr="0006223D" w:rsidR="0006223D">
          <w:rPr>
            <w:rFonts w:ascii="Arial" w:hAnsi="Arial" w:cs="Arial"/>
            <w:color w:val="BFBFBF" w:themeColor="background1" w:themeShade="BF"/>
            <w:sz w:val="16"/>
            <w:szCs w:val="16"/>
          </w:rPr>
          <w:instrText xml:space="preserve"> PAGE   \* MERGEFORMAT </w:instrText>
        </w:r>
        <w:r w:rsidRPr="0006223D" w:rsidR="0006223D">
          <w:rPr>
            <w:rFonts w:ascii="Arial" w:hAnsi="Arial" w:cs="Arial"/>
            <w:color w:val="BFBFBF" w:themeColor="background1" w:themeShade="BF"/>
            <w:sz w:val="16"/>
            <w:szCs w:val="16"/>
          </w:rPr>
          <w:fldChar w:fldCharType="separate"/>
        </w:r>
        <w:r w:rsidR="00C22CF7">
          <w:rPr>
            <w:rFonts w:ascii="Arial" w:hAnsi="Arial" w:cs="Arial"/>
            <w:noProof/>
            <w:color w:val="BFBFBF" w:themeColor="background1" w:themeShade="BF"/>
            <w:sz w:val="16"/>
            <w:szCs w:val="16"/>
          </w:rPr>
          <w:t>5</w:t>
        </w:r>
        <w:r w:rsidRPr="0006223D" w:rsidR="0006223D">
          <w:rPr>
            <w:rFonts w:ascii="Arial" w:hAnsi="Arial" w:cs="Arial"/>
            <w:noProof/>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09" w:rsidP="000C45FF" w:rsidRDefault="00DB3009" w14:paraId="150D60C4" w14:textId="77777777">
      <w:r>
        <w:separator/>
      </w:r>
    </w:p>
  </w:footnote>
  <w:footnote w:type="continuationSeparator" w:id="0">
    <w:p w:rsidR="00DB3009" w:rsidP="000C45FF" w:rsidRDefault="00DB3009" w14:paraId="3E5F3B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FA" w:rsidP="0006223D" w:rsidRDefault="002721B5" w14:paraId="12871426" w14:textId="142EA50F">
    <w:pPr>
      <w:pStyle w:val="Header"/>
      <w:tabs>
        <w:tab w:val="clear" w:pos="4680"/>
        <w:tab w:val="clear" w:pos="9360"/>
      </w:tabs>
      <w:ind w:left="-993"/>
    </w:pPr>
    <w:r>
      <w:tab/>
    </w:r>
  </w:p>
  <w:p w:rsidR="0006223D" w:rsidP="0006223D" w:rsidRDefault="0006223D" w14:paraId="6B2C6928" w14:textId="6C858DD2">
    <w:pPr>
      <w:pStyle w:val="Header"/>
      <w:tabs>
        <w:tab w:val="clear" w:pos="4680"/>
        <w:tab w:val="clear" w:pos="9360"/>
      </w:tabs>
      <w:ind w:left="-993"/>
    </w:pPr>
  </w:p>
  <w:p w:rsidR="0006223D" w:rsidP="0006223D" w:rsidRDefault="0006223D" w14:paraId="2B28999C" w14:textId="7DB685D8">
    <w:pPr>
      <w:pStyle w:val="Header"/>
      <w:tabs>
        <w:tab w:val="clear" w:pos="4680"/>
        <w:tab w:val="clear" w:pos="936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E0F"/>
    <w:multiLevelType w:val="hybridMultilevel"/>
    <w:tmpl w:val="9D8CA060"/>
    <w:lvl w:ilvl="0" w:tplc="5B9E20F6">
      <w:start w:val="12"/>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CE85203"/>
    <w:multiLevelType w:val="hybridMultilevel"/>
    <w:tmpl w:val="8DFA3774"/>
    <w:lvl w:ilvl="0" w:tplc="B652FAD4">
      <w:start w:val="1"/>
      <w:numFmt w:val="bullet"/>
      <w:lvlText w:val=""/>
      <w:lvlJc w:val="left"/>
      <w:pPr>
        <w:ind w:left="720" w:hanging="360"/>
      </w:pPr>
      <w:rPr>
        <w:rFonts w:hint="default" w:ascii="Symbol" w:hAnsi="Symbol"/>
        <w:sz w:val="20"/>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3013D0"/>
    <w:multiLevelType w:val="hybridMultilevel"/>
    <w:tmpl w:val="98FEF0BE"/>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6C7EA4"/>
    <w:multiLevelType w:val="hybridMultilevel"/>
    <w:tmpl w:val="53160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267257"/>
    <w:multiLevelType w:val="hybridMultilevel"/>
    <w:tmpl w:val="ADAAD00A"/>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B622E1"/>
    <w:multiLevelType w:val="hybridMultilevel"/>
    <w:tmpl w:val="792400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D234D4"/>
    <w:multiLevelType w:val="hybridMultilevel"/>
    <w:tmpl w:val="AF8E8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22F55"/>
    <w:multiLevelType w:val="hybridMultilevel"/>
    <w:tmpl w:val="2F22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833BEA"/>
    <w:multiLevelType w:val="hybridMultilevel"/>
    <w:tmpl w:val="8EBE8EF0"/>
    <w:lvl w:ilvl="0" w:tplc="85742572">
      <w:numFmt w:val="bullet"/>
      <w:lvlText w:val="-"/>
      <w:lvlJc w:val="left"/>
      <w:pPr>
        <w:ind w:left="1080" w:hanging="360"/>
      </w:pPr>
      <w:rPr>
        <w:rFonts w:hint="default" w:ascii="Cambria" w:hAnsi="Cambria" w:eastAsia="MS Mincho"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C2938FF"/>
    <w:multiLevelType w:val="hybridMultilevel"/>
    <w:tmpl w:val="E80EF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E941DC"/>
    <w:multiLevelType w:val="singleLevel"/>
    <w:tmpl w:val="BE86CD06"/>
    <w:lvl w:ilvl="0">
      <w:numFmt w:val="bullet"/>
      <w:lvlText w:val="-"/>
      <w:lvlJc w:val="left"/>
      <w:pPr>
        <w:tabs>
          <w:tab w:val="num" w:pos="360"/>
        </w:tabs>
        <w:ind w:left="360" w:hanging="360"/>
      </w:pPr>
      <w:rPr>
        <w:rFonts w:hint="default"/>
      </w:rPr>
    </w:lvl>
  </w:abstractNum>
  <w:abstractNum w:abstractNumId="11" w15:restartNumberingAfterBreak="0">
    <w:nsid w:val="470666F9"/>
    <w:multiLevelType w:val="hybridMultilevel"/>
    <w:tmpl w:val="32729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AF2A5B"/>
    <w:multiLevelType w:val="hybridMultilevel"/>
    <w:tmpl w:val="635C3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22E6365"/>
    <w:multiLevelType w:val="hybridMultilevel"/>
    <w:tmpl w:val="B4FA8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4F22C8"/>
    <w:multiLevelType w:val="hybridMultilevel"/>
    <w:tmpl w:val="27287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900BB7"/>
    <w:multiLevelType w:val="hybridMultilevel"/>
    <w:tmpl w:val="017084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5BA05EB3"/>
    <w:multiLevelType w:val="hybridMultilevel"/>
    <w:tmpl w:val="9FD405C4"/>
    <w:lvl w:ilvl="0" w:tplc="85742572">
      <w:numFmt w:val="bullet"/>
      <w:lvlText w:val="-"/>
      <w:lvlJc w:val="left"/>
      <w:pPr>
        <w:ind w:left="720" w:hanging="360"/>
      </w:pPr>
      <w:rPr>
        <w:rFonts w:hint="default" w:ascii="Cambria" w:hAnsi="Cambria"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1D3174"/>
    <w:multiLevelType w:val="hybridMultilevel"/>
    <w:tmpl w:val="C2163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E615C1"/>
    <w:multiLevelType w:val="hybridMultilevel"/>
    <w:tmpl w:val="8128722E"/>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1DD2AC5"/>
    <w:multiLevelType w:val="hybridMultilevel"/>
    <w:tmpl w:val="A782C96A"/>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45F544A"/>
    <w:multiLevelType w:val="hybridMultilevel"/>
    <w:tmpl w:val="B290AFBA"/>
    <w:lvl w:ilvl="0" w:tplc="EE2E23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F5F57"/>
    <w:multiLevelType w:val="hybridMultilevel"/>
    <w:tmpl w:val="2D326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303B45"/>
    <w:multiLevelType w:val="hybridMultilevel"/>
    <w:tmpl w:val="19649B7C"/>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44D10EB"/>
    <w:multiLevelType w:val="hybridMultilevel"/>
    <w:tmpl w:val="74F2E7CE"/>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3D2E0F"/>
    <w:multiLevelType w:val="hybridMultilevel"/>
    <w:tmpl w:val="5A8E8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D75D30"/>
    <w:multiLevelType w:val="hybridMultilevel"/>
    <w:tmpl w:val="7AB25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C86EA6"/>
    <w:multiLevelType w:val="hybridMultilevel"/>
    <w:tmpl w:val="278A3C2E"/>
    <w:lvl w:ilvl="0" w:tplc="5B9E20F6">
      <w:start w:val="1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12"/>
  </w:num>
  <w:num w:numId="3">
    <w:abstractNumId w:val="17"/>
  </w:num>
  <w:num w:numId="4">
    <w:abstractNumId w:val="14"/>
  </w:num>
  <w:num w:numId="5">
    <w:abstractNumId w:val="7"/>
  </w:num>
  <w:num w:numId="6">
    <w:abstractNumId w:val="5"/>
  </w:num>
  <w:num w:numId="7">
    <w:abstractNumId w:val="24"/>
  </w:num>
  <w:num w:numId="8">
    <w:abstractNumId w:val="13"/>
  </w:num>
  <w:num w:numId="9">
    <w:abstractNumId w:val="25"/>
  </w:num>
  <w:num w:numId="10">
    <w:abstractNumId w:val="11"/>
  </w:num>
  <w:num w:numId="11">
    <w:abstractNumId w:val="3"/>
  </w:num>
  <w:num w:numId="12">
    <w:abstractNumId w:val="19"/>
  </w:num>
  <w:num w:numId="13">
    <w:abstractNumId w:val="2"/>
  </w:num>
  <w:num w:numId="14">
    <w:abstractNumId w:val="26"/>
  </w:num>
  <w:num w:numId="15">
    <w:abstractNumId w:val="22"/>
  </w:num>
  <w:num w:numId="16">
    <w:abstractNumId w:val="0"/>
  </w:num>
  <w:num w:numId="17">
    <w:abstractNumId w:val="20"/>
  </w:num>
  <w:num w:numId="18">
    <w:abstractNumId w:val="6"/>
  </w:num>
  <w:num w:numId="19">
    <w:abstractNumId w:val="4"/>
  </w:num>
  <w:num w:numId="20">
    <w:abstractNumId w:val="1"/>
  </w:num>
  <w:num w:numId="21">
    <w:abstractNumId w:val="23"/>
  </w:num>
  <w:num w:numId="22">
    <w:abstractNumId w:val="18"/>
  </w:num>
  <w:num w:numId="23">
    <w:abstractNumId w:val="10"/>
  </w:num>
  <w:num w:numId="24">
    <w:abstractNumId w:val="21"/>
  </w:num>
  <w:num w:numId="25">
    <w:abstractNumId w:val="1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F"/>
    <w:rsid w:val="000127EB"/>
    <w:rsid w:val="00014750"/>
    <w:rsid w:val="00017043"/>
    <w:rsid w:val="0002539C"/>
    <w:rsid w:val="00036450"/>
    <w:rsid w:val="0006223D"/>
    <w:rsid w:val="00094499"/>
    <w:rsid w:val="00094B03"/>
    <w:rsid w:val="000B763C"/>
    <w:rsid w:val="000C17F0"/>
    <w:rsid w:val="000C45FF"/>
    <w:rsid w:val="000E3FD1"/>
    <w:rsid w:val="00102DCE"/>
    <w:rsid w:val="00112054"/>
    <w:rsid w:val="001525E1"/>
    <w:rsid w:val="001772E6"/>
    <w:rsid w:val="00180329"/>
    <w:rsid w:val="0019001F"/>
    <w:rsid w:val="001A74A5"/>
    <w:rsid w:val="001B2ABD"/>
    <w:rsid w:val="001E0391"/>
    <w:rsid w:val="001E1759"/>
    <w:rsid w:val="001F1A0A"/>
    <w:rsid w:val="001F1ECC"/>
    <w:rsid w:val="002045AF"/>
    <w:rsid w:val="002400EB"/>
    <w:rsid w:val="00256CF7"/>
    <w:rsid w:val="002721B5"/>
    <w:rsid w:val="00281FD5"/>
    <w:rsid w:val="002B165D"/>
    <w:rsid w:val="002D46B7"/>
    <w:rsid w:val="0030481B"/>
    <w:rsid w:val="003156FC"/>
    <w:rsid w:val="003254B5"/>
    <w:rsid w:val="003702BB"/>
    <w:rsid w:val="0037121F"/>
    <w:rsid w:val="003912D9"/>
    <w:rsid w:val="003A6B7D"/>
    <w:rsid w:val="003B06CA"/>
    <w:rsid w:val="004071FC"/>
    <w:rsid w:val="00445947"/>
    <w:rsid w:val="004813B3"/>
    <w:rsid w:val="00496591"/>
    <w:rsid w:val="004A0928"/>
    <w:rsid w:val="004C068B"/>
    <w:rsid w:val="004C63E4"/>
    <w:rsid w:val="004C6A49"/>
    <w:rsid w:val="004D3011"/>
    <w:rsid w:val="00525A72"/>
    <w:rsid w:val="005262AC"/>
    <w:rsid w:val="00566B8C"/>
    <w:rsid w:val="005A410C"/>
    <w:rsid w:val="005E39D5"/>
    <w:rsid w:val="00600670"/>
    <w:rsid w:val="00601E5F"/>
    <w:rsid w:val="0062123A"/>
    <w:rsid w:val="00624FB0"/>
    <w:rsid w:val="00646E75"/>
    <w:rsid w:val="006755C1"/>
    <w:rsid w:val="006771D0"/>
    <w:rsid w:val="006C3C6E"/>
    <w:rsid w:val="00702941"/>
    <w:rsid w:val="00715FCB"/>
    <w:rsid w:val="00743101"/>
    <w:rsid w:val="007535DC"/>
    <w:rsid w:val="00753D34"/>
    <w:rsid w:val="00770070"/>
    <w:rsid w:val="007775E1"/>
    <w:rsid w:val="007867A0"/>
    <w:rsid w:val="007927F5"/>
    <w:rsid w:val="00802CA0"/>
    <w:rsid w:val="00811B2E"/>
    <w:rsid w:val="00863A06"/>
    <w:rsid w:val="009260CD"/>
    <w:rsid w:val="00952C25"/>
    <w:rsid w:val="009544A5"/>
    <w:rsid w:val="00956F74"/>
    <w:rsid w:val="00980006"/>
    <w:rsid w:val="009D4F4F"/>
    <w:rsid w:val="009D51B1"/>
    <w:rsid w:val="00A2118D"/>
    <w:rsid w:val="00A22AA4"/>
    <w:rsid w:val="00A57BAF"/>
    <w:rsid w:val="00A85811"/>
    <w:rsid w:val="00AD76E2"/>
    <w:rsid w:val="00B20152"/>
    <w:rsid w:val="00B359E4"/>
    <w:rsid w:val="00B4061A"/>
    <w:rsid w:val="00B57D98"/>
    <w:rsid w:val="00B70850"/>
    <w:rsid w:val="00B8625F"/>
    <w:rsid w:val="00BB66D7"/>
    <w:rsid w:val="00BF263D"/>
    <w:rsid w:val="00C01413"/>
    <w:rsid w:val="00C066B6"/>
    <w:rsid w:val="00C22CF7"/>
    <w:rsid w:val="00C3516C"/>
    <w:rsid w:val="00C37BA1"/>
    <w:rsid w:val="00C4674C"/>
    <w:rsid w:val="00C506CF"/>
    <w:rsid w:val="00C72BED"/>
    <w:rsid w:val="00C82756"/>
    <w:rsid w:val="00C9578B"/>
    <w:rsid w:val="00CB0055"/>
    <w:rsid w:val="00CB6E4A"/>
    <w:rsid w:val="00CE04D0"/>
    <w:rsid w:val="00D041FB"/>
    <w:rsid w:val="00D132D7"/>
    <w:rsid w:val="00D2522B"/>
    <w:rsid w:val="00D422DE"/>
    <w:rsid w:val="00D5459D"/>
    <w:rsid w:val="00D62BB5"/>
    <w:rsid w:val="00D81752"/>
    <w:rsid w:val="00DA1F4D"/>
    <w:rsid w:val="00DA7EB6"/>
    <w:rsid w:val="00DB3009"/>
    <w:rsid w:val="00DB6C6F"/>
    <w:rsid w:val="00DD114A"/>
    <w:rsid w:val="00DD172A"/>
    <w:rsid w:val="00E11C6B"/>
    <w:rsid w:val="00E25A26"/>
    <w:rsid w:val="00E35DFA"/>
    <w:rsid w:val="00E4381A"/>
    <w:rsid w:val="00E55D74"/>
    <w:rsid w:val="00E82B8F"/>
    <w:rsid w:val="00F406B8"/>
    <w:rsid w:val="00F60274"/>
    <w:rsid w:val="00F63670"/>
    <w:rsid w:val="00F640CF"/>
    <w:rsid w:val="00F75D91"/>
    <w:rsid w:val="00F77FB9"/>
    <w:rsid w:val="00FB068F"/>
    <w:rsid w:val="00FD09A2"/>
    <w:rsid w:val="00FF0D21"/>
    <w:rsid w:val="00FF576F"/>
    <w:rsid w:val="3D46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14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hAnsiTheme="majorHAnsi" w:eastAsiaTheme="majorEastAsia"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color="94B6D2" w:themeColor="accent1" w:sz="8" w:space="1"/>
      </w:pBdr>
      <w:spacing w:before="240" w:after="120"/>
      <w:outlineLvl w:val="1"/>
    </w:pPr>
    <w:rPr>
      <w:rFonts w:asciiTheme="majorHAnsi" w:hAnsiTheme="majorHAnsi" w:eastAsiaTheme="majorEastAsia"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hAnsiTheme="majorHAnsi" w:eastAsiaTheme="majorEastAsia"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D3011"/>
    <w:rPr>
      <w:rFonts w:asciiTheme="majorHAnsi" w:hAnsiTheme="majorHAnsi" w:eastAsiaTheme="majorEastAsia"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styleId="TitleChar" w:customStyle="1">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styleId="Heading1Char" w:customStyle="1">
    <w:name w:val="Heading 1 Char"/>
    <w:basedOn w:val="DefaultParagraphFont"/>
    <w:link w:val="Heading1"/>
    <w:uiPriority w:val="9"/>
    <w:rsid w:val="00AD76E2"/>
    <w:rPr>
      <w:rFonts w:asciiTheme="majorHAnsi" w:hAnsiTheme="majorHAnsi" w:eastAsiaTheme="majorEastAsia"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styleId="DateChar" w:customStyle="1">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1" w:customStyle="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styleId="HeaderChar" w:customStyle="1">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styleId="FooterChar" w:customStyle="1">
    <w:name w:val="Footer Char"/>
    <w:basedOn w:val="DefaultParagraphFont"/>
    <w:link w:val="Footer"/>
    <w:uiPriority w:val="99"/>
    <w:rsid w:val="000C45FF"/>
    <w:rPr>
      <w:sz w:val="22"/>
      <w:szCs w:val="22"/>
    </w:rPr>
  </w:style>
  <w:style w:type="table" w:styleId="TableGrid">
    <w:name w:val="Table Grid"/>
    <w:basedOn w:val="TableNormal"/>
    <w:uiPriority w:val="39"/>
    <w:rsid w:val="001B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styleId="SubtitleChar" w:customStyle="1">
    <w:name w:val="Subtitle Char"/>
    <w:basedOn w:val="DefaultParagraphFont"/>
    <w:link w:val="Subtitle"/>
    <w:uiPriority w:val="11"/>
    <w:rsid w:val="001B2ABD"/>
    <w:rPr>
      <w:color w:val="000000" w:themeColor="text1"/>
      <w:spacing w:val="19"/>
      <w:w w:val="86"/>
      <w:sz w:val="32"/>
      <w:szCs w:val="28"/>
      <w:fitText w:val="2160" w:id="1744560130"/>
    </w:rPr>
  </w:style>
  <w:style w:type="character" w:styleId="Heading3Char" w:customStyle="1">
    <w:name w:val="Heading 3 Char"/>
    <w:basedOn w:val="DefaultParagraphFont"/>
    <w:link w:val="Heading3"/>
    <w:uiPriority w:val="9"/>
    <w:rsid w:val="00D5459D"/>
    <w:rPr>
      <w:rFonts w:asciiTheme="majorHAnsi" w:hAnsiTheme="majorHAnsi" w:eastAsiaTheme="majorEastAsia" w:cstheme="majorBidi"/>
      <w:b/>
      <w:caps/>
      <w:color w:val="548AB7" w:themeColor="accent1" w:themeShade="BF"/>
      <w:sz w:val="22"/>
    </w:rPr>
  </w:style>
  <w:style w:type="character" w:styleId="Heading4Char" w:customStyle="1">
    <w:name w:val="Heading 4 Char"/>
    <w:basedOn w:val="DefaultParagraphFont"/>
    <w:link w:val="Heading4"/>
    <w:uiPriority w:val="9"/>
    <w:rsid w:val="00B359E4"/>
    <w:rPr>
      <w:b/>
      <w:sz w:val="18"/>
      <w:szCs w:val="22"/>
    </w:rPr>
  </w:style>
  <w:style w:type="table" w:styleId="TableGrid1" w:customStyle="1">
    <w:name w:val="Table Grid1"/>
    <w:basedOn w:val="TableNormal"/>
    <w:next w:val="TableGrid"/>
    <w:uiPriority w:val="59"/>
    <w:rsid w:val="00FD09A2"/>
    <w:rPr>
      <w:rFonts w:eastAsia="Times New Roman" w:cs="Times New Roman"/>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24FB0"/>
    <w:pPr>
      <w:spacing w:after="160" w:line="259" w:lineRule="auto"/>
      <w:ind w:left="720"/>
      <w:contextualSpacing/>
    </w:pPr>
    <w:rPr>
      <w:rFonts w:eastAsia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2614">
      <w:bodyDiv w:val="1"/>
      <w:marLeft w:val="0"/>
      <w:marRight w:val="0"/>
      <w:marTop w:val="0"/>
      <w:marBottom w:val="0"/>
      <w:divBdr>
        <w:top w:val="none" w:sz="0" w:space="0" w:color="auto"/>
        <w:left w:val="none" w:sz="0" w:space="0" w:color="auto"/>
        <w:bottom w:val="none" w:sz="0" w:space="0" w:color="auto"/>
        <w:right w:val="none" w:sz="0" w:space="0" w:color="auto"/>
      </w:divBdr>
      <w:divsChild>
        <w:div w:id="908884095">
          <w:marLeft w:val="0"/>
          <w:marRight w:val="0"/>
          <w:marTop w:val="0"/>
          <w:marBottom w:val="0"/>
          <w:divBdr>
            <w:top w:val="none" w:sz="0" w:space="0" w:color="auto"/>
            <w:left w:val="none" w:sz="0" w:space="0" w:color="auto"/>
            <w:bottom w:val="none" w:sz="0" w:space="0" w:color="auto"/>
            <w:right w:val="none" w:sz="0" w:space="0" w:color="auto"/>
          </w:divBdr>
          <w:divsChild>
            <w:div w:id="1068920513">
              <w:marLeft w:val="0"/>
              <w:marRight w:val="0"/>
              <w:marTop w:val="0"/>
              <w:marBottom w:val="0"/>
              <w:divBdr>
                <w:top w:val="none" w:sz="0" w:space="0" w:color="auto"/>
                <w:left w:val="none" w:sz="0" w:space="0" w:color="auto"/>
                <w:bottom w:val="none" w:sz="0" w:space="0" w:color="auto"/>
                <w:right w:val="none" w:sz="0" w:space="0" w:color="auto"/>
              </w:divBdr>
              <w:divsChild>
                <w:div w:id="154536982">
                  <w:marLeft w:val="0"/>
                  <w:marRight w:val="0"/>
                  <w:marTop w:val="0"/>
                  <w:marBottom w:val="0"/>
                  <w:divBdr>
                    <w:top w:val="none" w:sz="0" w:space="0" w:color="auto"/>
                    <w:left w:val="none" w:sz="0" w:space="0" w:color="auto"/>
                    <w:bottom w:val="none" w:sz="0" w:space="0" w:color="auto"/>
                    <w:right w:val="none" w:sz="0" w:space="0" w:color="auto"/>
                  </w:divBdr>
                </w:div>
              </w:divsChild>
            </w:div>
            <w:div w:id="247159972">
              <w:marLeft w:val="0"/>
              <w:marRight w:val="0"/>
              <w:marTop w:val="0"/>
              <w:marBottom w:val="0"/>
              <w:divBdr>
                <w:top w:val="none" w:sz="0" w:space="0" w:color="auto"/>
                <w:left w:val="none" w:sz="0" w:space="0" w:color="auto"/>
                <w:bottom w:val="none" w:sz="0" w:space="0" w:color="auto"/>
                <w:right w:val="none" w:sz="0" w:space="0" w:color="auto"/>
              </w:divBdr>
              <w:divsChild>
                <w:div w:id="945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630">
          <w:marLeft w:val="0"/>
          <w:marRight w:val="0"/>
          <w:marTop w:val="0"/>
          <w:marBottom w:val="0"/>
          <w:divBdr>
            <w:top w:val="none" w:sz="0" w:space="0" w:color="auto"/>
            <w:left w:val="none" w:sz="0" w:space="0" w:color="auto"/>
            <w:bottom w:val="none" w:sz="0" w:space="0" w:color="auto"/>
            <w:right w:val="none" w:sz="0" w:space="0" w:color="auto"/>
          </w:divBdr>
          <w:divsChild>
            <w:div w:id="1676490228">
              <w:marLeft w:val="0"/>
              <w:marRight w:val="0"/>
              <w:marTop w:val="0"/>
              <w:marBottom w:val="0"/>
              <w:divBdr>
                <w:top w:val="none" w:sz="0" w:space="0" w:color="auto"/>
                <w:left w:val="none" w:sz="0" w:space="0" w:color="auto"/>
                <w:bottom w:val="none" w:sz="0" w:space="0" w:color="auto"/>
                <w:right w:val="none" w:sz="0" w:space="0" w:color="auto"/>
              </w:divBdr>
              <w:divsChild>
                <w:div w:id="1860389826">
                  <w:marLeft w:val="0"/>
                  <w:marRight w:val="0"/>
                  <w:marTop w:val="0"/>
                  <w:marBottom w:val="0"/>
                  <w:divBdr>
                    <w:top w:val="none" w:sz="0" w:space="0" w:color="auto"/>
                    <w:left w:val="none" w:sz="0" w:space="0" w:color="auto"/>
                    <w:bottom w:val="none" w:sz="0" w:space="0" w:color="auto"/>
                    <w:right w:val="none" w:sz="0" w:space="0" w:color="auto"/>
                  </w:divBdr>
                </w:div>
              </w:divsChild>
            </w:div>
            <w:div w:id="1275019959">
              <w:marLeft w:val="0"/>
              <w:marRight w:val="0"/>
              <w:marTop w:val="0"/>
              <w:marBottom w:val="0"/>
              <w:divBdr>
                <w:top w:val="none" w:sz="0" w:space="0" w:color="auto"/>
                <w:left w:val="none" w:sz="0" w:space="0" w:color="auto"/>
                <w:bottom w:val="none" w:sz="0" w:space="0" w:color="auto"/>
                <w:right w:val="none" w:sz="0" w:space="0" w:color="auto"/>
              </w:divBdr>
              <w:divsChild>
                <w:div w:id="1923293117">
                  <w:marLeft w:val="0"/>
                  <w:marRight w:val="0"/>
                  <w:marTop w:val="0"/>
                  <w:marBottom w:val="0"/>
                  <w:divBdr>
                    <w:top w:val="none" w:sz="0" w:space="0" w:color="auto"/>
                    <w:left w:val="none" w:sz="0" w:space="0" w:color="auto"/>
                    <w:bottom w:val="none" w:sz="0" w:space="0" w:color="auto"/>
                    <w:right w:val="none" w:sz="0" w:space="0" w:color="auto"/>
                  </w:divBdr>
                </w:div>
                <w:div w:id="551356101">
                  <w:marLeft w:val="0"/>
                  <w:marRight w:val="0"/>
                  <w:marTop w:val="0"/>
                  <w:marBottom w:val="0"/>
                  <w:divBdr>
                    <w:top w:val="none" w:sz="0" w:space="0" w:color="auto"/>
                    <w:left w:val="none" w:sz="0" w:space="0" w:color="auto"/>
                    <w:bottom w:val="none" w:sz="0" w:space="0" w:color="auto"/>
                    <w:right w:val="none" w:sz="0" w:space="0" w:color="auto"/>
                  </w:divBdr>
                </w:div>
              </w:divsChild>
            </w:div>
            <w:div w:id="1491143150">
              <w:marLeft w:val="0"/>
              <w:marRight w:val="0"/>
              <w:marTop w:val="0"/>
              <w:marBottom w:val="0"/>
              <w:divBdr>
                <w:top w:val="none" w:sz="0" w:space="0" w:color="auto"/>
                <w:left w:val="none" w:sz="0" w:space="0" w:color="auto"/>
                <w:bottom w:val="none" w:sz="0" w:space="0" w:color="auto"/>
                <w:right w:val="none" w:sz="0" w:space="0" w:color="auto"/>
              </w:divBdr>
              <w:divsChild>
                <w:div w:id="1897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767">
          <w:marLeft w:val="0"/>
          <w:marRight w:val="0"/>
          <w:marTop w:val="0"/>
          <w:marBottom w:val="0"/>
          <w:divBdr>
            <w:top w:val="none" w:sz="0" w:space="0" w:color="auto"/>
            <w:left w:val="none" w:sz="0" w:space="0" w:color="auto"/>
            <w:bottom w:val="none" w:sz="0" w:space="0" w:color="auto"/>
            <w:right w:val="none" w:sz="0" w:space="0" w:color="auto"/>
          </w:divBdr>
          <w:divsChild>
            <w:div w:id="1760715182">
              <w:marLeft w:val="0"/>
              <w:marRight w:val="0"/>
              <w:marTop w:val="0"/>
              <w:marBottom w:val="0"/>
              <w:divBdr>
                <w:top w:val="none" w:sz="0" w:space="0" w:color="auto"/>
                <w:left w:val="none" w:sz="0" w:space="0" w:color="auto"/>
                <w:bottom w:val="none" w:sz="0" w:space="0" w:color="auto"/>
                <w:right w:val="none" w:sz="0" w:space="0" w:color="auto"/>
              </w:divBdr>
              <w:divsChild>
                <w:div w:id="1106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116">
          <w:marLeft w:val="0"/>
          <w:marRight w:val="0"/>
          <w:marTop w:val="0"/>
          <w:marBottom w:val="0"/>
          <w:divBdr>
            <w:top w:val="none" w:sz="0" w:space="0" w:color="auto"/>
            <w:left w:val="none" w:sz="0" w:space="0" w:color="auto"/>
            <w:bottom w:val="none" w:sz="0" w:space="0" w:color="auto"/>
            <w:right w:val="none" w:sz="0" w:space="0" w:color="auto"/>
          </w:divBdr>
          <w:divsChild>
            <w:div w:id="99182427">
              <w:marLeft w:val="0"/>
              <w:marRight w:val="0"/>
              <w:marTop w:val="0"/>
              <w:marBottom w:val="0"/>
              <w:divBdr>
                <w:top w:val="none" w:sz="0" w:space="0" w:color="auto"/>
                <w:left w:val="none" w:sz="0" w:space="0" w:color="auto"/>
                <w:bottom w:val="none" w:sz="0" w:space="0" w:color="auto"/>
                <w:right w:val="none" w:sz="0" w:space="0" w:color="auto"/>
              </w:divBdr>
              <w:divsChild>
                <w:div w:id="2422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5687">
          <w:marLeft w:val="0"/>
          <w:marRight w:val="0"/>
          <w:marTop w:val="0"/>
          <w:marBottom w:val="0"/>
          <w:divBdr>
            <w:top w:val="none" w:sz="0" w:space="0" w:color="auto"/>
            <w:left w:val="none" w:sz="0" w:space="0" w:color="auto"/>
            <w:bottom w:val="none" w:sz="0" w:space="0" w:color="auto"/>
            <w:right w:val="none" w:sz="0" w:space="0" w:color="auto"/>
          </w:divBdr>
          <w:divsChild>
            <w:div w:id="175968674">
              <w:marLeft w:val="0"/>
              <w:marRight w:val="0"/>
              <w:marTop w:val="0"/>
              <w:marBottom w:val="0"/>
              <w:divBdr>
                <w:top w:val="none" w:sz="0" w:space="0" w:color="auto"/>
                <w:left w:val="none" w:sz="0" w:space="0" w:color="auto"/>
                <w:bottom w:val="none" w:sz="0" w:space="0" w:color="auto"/>
                <w:right w:val="none" w:sz="0" w:space="0" w:color="auto"/>
              </w:divBdr>
              <w:divsChild>
                <w:div w:id="506287664">
                  <w:marLeft w:val="0"/>
                  <w:marRight w:val="0"/>
                  <w:marTop w:val="0"/>
                  <w:marBottom w:val="0"/>
                  <w:divBdr>
                    <w:top w:val="none" w:sz="0" w:space="0" w:color="auto"/>
                    <w:left w:val="none" w:sz="0" w:space="0" w:color="auto"/>
                    <w:bottom w:val="none" w:sz="0" w:space="0" w:color="auto"/>
                    <w:right w:val="none" w:sz="0" w:space="0" w:color="auto"/>
                  </w:divBdr>
                </w:div>
              </w:divsChild>
            </w:div>
            <w:div w:id="633828467">
              <w:marLeft w:val="0"/>
              <w:marRight w:val="0"/>
              <w:marTop w:val="0"/>
              <w:marBottom w:val="0"/>
              <w:divBdr>
                <w:top w:val="none" w:sz="0" w:space="0" w:color="auto"/>
                <w:left w:val="none" w:sz="0" w:space="0" w:color="auto"/>
                <w:bottom w:val="none" w:sz="0" w:space="0" w:color="auto"/>
                <w:right w:val="none" w:sz="0" w:space="0" w:color="auto"/>
              </w:divBdr>
              <w:divsChild>
                <w:div w:id="1419058985">
                  <w:marLeft w:val="0"/>
                  <w:marRight w:val="0"/>
                  <w:marTop w:val="0"/>
                  <w:marBottom w:val="0"/>
                  <w:divBdr>
                    <w:top w:val="none" w:sz="0" w:space="0" w:color="auto"/>
                    <w:left w:val="none" w:sz="0" w:space="0" w:color="auto"/>
                    <w:bottom w:val="none" w:sz="0" w:space="0" w:color="auto"/>
                    <w:right w:val="none" w:sz="0" w:space="0" w:color="auto"/>
                  </w:divBdr>
                </w:div>
                <w:div w:id="285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065">
          <w:marLeft w:val="0"/>
          <w:marRight w:val="0"/>
          <w:marTop w:val="0"/>
          <w:marBottom w:val="0"/>
          <w:divBdr>
            <w:top w:val="none" w:sz="0" w:space="0" w:color="auto"/>
            <w:left w:val="none" w:sz="0" w:space="0" w:color="auto"/>
            <w:bottom w:val="none" w:sz="0" w:space="0" w:color="auto"/>
            <w:right w:val="none" w:sz="0" w:space="0" w:color="auto"/>
          </w:divBdr>
          <w:divsChild>
            <w:div w:id="1125005362">
              <w:marLeft w:val="0"/>
              <w:marRight w:val="0"/>
              <w:marTop w:val="0"/>
              <w:marBottom w:val="0"/>
              <w:divBdr>
                <w:top w:val="none" w:sz="0" w:space="0" w:color="auto"/>
                <w:left w:val="none" w:sz="0" w:space="0" w:color="auto"/>
                <w:bottom w:val="none" w:sz="0" w:space="0" w:color="auto"/>
                <w:right w:val="none" w:sz="0" w:space="0" w:color="auto"/>
              </w:divBdr>
              <w:divsChild>
                <w:div w:id="3265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6476">
          <w:marLeft w:val="0"/>
          <w:marRight w:val="0"/>
          <w:marTop w:val="0"/>
          <w:marBottom w:val="0"/>
          <w:divBdr>
            <w:top w:val="none" w:sz="0" w:space="0" w:color="auto"/>
            <w:left w:val="none" w:sz="0" w:space="0" w:color="auto"/>
            <w:bottom w:val="none" w:sz="0" w:space="0" w:color="auto"/>
            <w:right w:val="none" w:sz="0" w:space="0" w:color="auto"/>
          </w:divBdr>
          <w:divsChild>
            <w:div w:id="2026011068">
              <w:marLeft w:val="0"/>
              <w:marRight w:val="0"/>
              <w:marTop w:val="0"/>
              <w:marBottom w:val="0"/>
              <w:divBdr>
                <w:top w:val="none" w:sz="0" w:space="0" w:color="auto"/>
                <w:left w:val="none" w:sz="0" w:space="0" w:color="auto"/>
                <w:bottom w:val="none" w:sz="0" w:space="0" w:color="auto"/>
                <w:right w:val="none" w:sz="0" w:space="0" w:color="auto"/>
              </w:divBdr>
              <w:divsChild>
                <w:div w:id="2085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8601797a31e1420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lue%20grey%20resum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868bb3-b772-455a-813d-12e372f94fa9}"/>
      </w:docPartPr>
      <w:docPartBody>
        <w:p w14:paraId="228852AE">
          <w:r>
            <w:rPr>
              <w:rStyle w:val="PlaceholderText"/>
            </w:rPr>
            <w:t/>
          </w:r>
        </w:p>
      </w:docPartBody>
    </w:docPart>
  </w:docParts>
</w:glossaryDocument>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6143f6f-003a-45af-8501-5cedb9f25f6f" xsi:nil="true"/>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afe9284b-3300-44fc-9f36-5c365624ef45"/>
  </ds:schemaRefs>
</ds:datastoreItem>
</file>

<file path=customXml/itemProps2.xml><?xml version="1.0" encoding="utf-8"?>
<ds:datastoreItem xmlns:ds="http://schemas.openxmlformats.org/officeDocument/2006/customXml" ds:itemID="{646AF38C-6E7F-43B2-9584-D34C7BA0A835}"/>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07FF03F3-B0D4-4DB7-B678-87760820A8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 grey resume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Amrita Kaur</cp:lastModifiedBy>
  <cp:revision>2</cp:revision>
  <dcterms:created xsi:type="dcterms:W3CDTF">2023-11-06T22:03:00Z</dcterms:created>
  <dcterms:modified xsi:type="dcterms:W3CDTF">2023-11-22T11:12:22Z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